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8E264" w14:textId="77777777" w:rsidR="003F59EE" w:rsidRDefault="003F59EE" w:rsidP="003F59EE">
      <w:pPr>
        <w:spacing w:after="0" w:line="65" w:lineRule="atLeast"/>
        <w:rPr>
          <w:rFonts w:ascii="Times New Roman" w:hAnsi="Times New Roman" w:cs="Times New Roman"/>
          <w:bCs/>
          <w:sz w:val="28"/>
          <w:szCs w:val="28"/>
        </w:rPr>
      </w:pPr>
    </w:p>
    <w:p w14:paraId="6FF20705" w14:textId="77777777" w:rsidR="003F59EE" w:rsidRDefault="003F59EE" w:rsidP="003F59E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АДМИНИСТРАЦИЯ</w:t>
      </w:r>
    </w:p>
    <w:p w14:paraId="33042BDA" w14:textId="77777777" w:rsidR="003F59EE" w:rsidRDefault="003F59EE" w:rsidP="003F59EE">
      <w:pPr>
        <w:spacing w:after="0" w:line="240" w:lineRule="auto"/>
        <w:ind w:firstLine="425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КАРТАЛИНСКОГО МУНИЦИПАЛЬНОГО ОКРУГА</w:t>
      </w:r>
    </w:p>
    <w:p w14:paraId="4213065D" w14:textId="77777777" w:rsidR="003F59EE" w:rsidRDefault="003F59EE" w:rsidP="003F59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ПОСТАНОВЛЕНИЕ</w:t>
      </w:r>
    </w:p>
    <w:p w14:paraId="6EE7F227" w14:textId="77777777" w:rsidR="003F59EE" w:rsidRDefault="003F59EE" w:rsidP="003F59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5341B03D" w14:textId="77777777" w:rsidR="003F59EE" w:rsidRDefault="003F59EE" w:rsidP="003F59EE">
      <w:pPr>
        <w:spacing w:after="0" w:line="240" w:lineRule="auto"/>
        <w:ind w:firstLine="425"/>
        <w:jc w:val="center"/>
        <w:rPr>
          <w:rFonts w:ascii="Times New Roman" w:eastAsia="Times New Roman" w:hAnsi="Times New Roman"/>
          <w:sz w:val="24"/>
          <w:szCs w:val="24"/>
        </w:rPr>
      </w:pPr>
    </w:p>
    <w:p w14:paraId="1A12E78F" w14:textId="4F546ED5" w:rsidR="003F59EE" w:rsidRDefault="003F59EE" w:rsidP="003F59E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09</w:t>
      </w:r>
      <w:r>
        <w:rPr>
          <w:rFonts w:ascii="Times New Roman" w:eastAsia="Times New Roman" w:hAnsi="Times New Roman"/>
          <w:sz w:val="28"/>
          <w:szCs w:val="28"/>
        </w:rPr>
        <w:t xml:space="preserve">.07.2026 года № </w:t>
      </w:r>
      <w:r>
        <w:rPr>
          <w:rFonts w:ascii="Times New Roman" w:eastAsia="Times New Roman" w:hAnsi="Times New Roman"/>
          <w:sz w:val="28"/>
          <w:szCs w:val="28"/>
        </w:rPr>
        <w:t>899</w:t>
      </w:r>
    </w:p>
    <w:p w14:paraId="624A12CB" w14:textId="77777777" w:rsidR="003F59EE" w:rsidRPr="006A4C83" w:rsidRDefault="003F59EE" w:rsidP="003F59E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7866EBA" w14:textId="77777777" w:rsidR="00145CF3" w:rsidRDefault="00145CF3" w:rsidP="009F7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82758F" w14:textId="4E49DF65" w:rsidR="00F24EFD" w:rsidRPr="00145CF3" w:rsidRDefault="009F746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Об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системы </w:t>
      </w:r>
    </w:p>
    <w:p w14:paraId="1CE4F646" w14:textId="2F893764" w:rsidR="00F24EFD" w:rsidRPr="00145CF3" w:rsidRDefault="009F746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внутреннего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обеспечения </w:t>
      </w:r>
    </w:p>
    <w:p w14:paraId="16C890B5" w14:textId="71A19F3C" w:rsidR="00F24EFD" w:rsidRPr="00145CF3" w:rsidRDefault="009F746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соответствия 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требованиям </w:t>
      </w:r>
    </w:p>
    <w:p w14:paraId="276428DA" w14:textId="77777777" w:rsidR="00F24EFD" w:rsidRPr="00145CF3" w:rsidRDefault="009F746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антимонопольного законодательства </w:t>
      </w:r>
    </w:p>
    <w:p w14:paraId="487FF668" w14:textId="771FFDE7" w:rsidR="00F24EFD" w:rsidRPr="00145CF3" w:rsidRDefault="006311B6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 Карталинского </w:t>
      </w:r>
    </w:p>
    <w:p w14:paraId="701CCAFF" w14:textId="77777777" w:rsidR="009F7463" w:rsidRPr="00145CF3" w:rsidRDefault="009F746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83704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1140E79E" w14:textId="77777777" w:rsidR="00F24EFD" w:rsidRPr="00145CF3" w:rsidRDefault="00F24EFD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2607C" w14:textId="77777777" w:rsidR="00F24EFD" w:rsidRPr="00145CF3" w:rsidRDefault="00F24EFD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3C1E7C" w14:textId="6EC75830" w:rsidR="00F24EFD" w:rsidRPr="00145CF3" w:rsidRDefault="009F7463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В</w:t>
      </w:r>
      <w:r w:rsidR="00B94459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целях реализации Национального плана</w:t>
      </w:r>
      <w:r w:rsidR="00083704" w:rsidRPr="00145CF3">
        <w:rPr>
          <w:rFonts w:ascii="Times New Roman" w:hAnsi="Times New Roman" w:cs="Times New Roman"/>
          <w:sz w:val="28"/>
          <w:szCs w:val="28"/>
        </w:rPr>
        <w:t xml:space="preserve"> ("дорожной карты")</w:t>
      </w:r>
      <w:r w:rsidRPr="00145CF3">
        <w:rPr>
          <w:rFonts w:ascii="Times New Roman" w:hAnsi="Times New Roman" w:cs="Times New Roman"/>
          <w:sz w:val="28"/>
          <w:szCs w:val="28"/>
        </w:rPr>
        <w:t xml:space="preserve"> развития конкуренции в Российской Федерации </w:t>
      </w:r>
      <w:r w:rsidR="00083704" w:rsidRPr="00145CF3">
        <w:rPr>
          <w:rFonts w:ascii="Times New Roman" w:hAnsi="Times New Roman" w:cs="Times New Roman"/>
          <w:sz w:val="28"/>
          <w:szCs w:val="28"/>
        </w:rPr>
        <w:t>на 2026 - 2030 годы</w:t>
      </w:r>
      <w:r w:rsidRPr="00145CF3"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 w:rsidR="00083704" w:rsidRPr="00145CF3">
        <w:rPr>
          <w:rFonts w:ascii="Times New Roman" w:hAnsi="Times New Roman" w:cs="Times New Roman"/>
          <w:sz w:val="28"/>
          <w:szCs w:val="28"/>
        </w:rPr>
        <w:t>Распоряжение Правительства Р</w:t>
      </w:r>
      <w:r w:rsidR="00EF2808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83704" w:rsidRPr="00145CF3">
        <w:rPr>
          <w:rFonts w:ascii="Times New Roman" w:hAnsi="Times New Roman" w:cs="Times New Roman"/>
          <w:sz w:val="28"/>
          <w:szCs w:val="28"/>
        </w:rPr>
        <w:t>Ф</w:t>
      </w:r>
      <w:r w:rsidR="00EF2808">
        <w:rPr>
          <w:rFonts w:ascii="Times New Roman" w:hAnsi="Times New Roman" w:cs="Times New Roman"/>
          <w:sz w:val="28"/>
          <w:szCs w:val="28"/>
        </w:rPr>
        <w:t>едерации</w:t>
      </w:r>
      <w:r w:rsidR="00083704" w:rsidRPr="00145CF3">
        <w:rPr>
          <w:rFonts w:ascii="Times New Roman" w:hAnsi="Times New Roman" w:cs="Times New Roman"/>
          <w:sz w:val="28"/>
          <w:szCs w:val="28"/>
        </w:rPr>
        <w:t xml:space="preserve"> от 08.10.2025</w:t>
      </w:r>
      <w:r w:rsidR="00145CF3">
        <w:rPr>
          <w:rFonts w:ascii="Times New Roman" w:hAnsi="Times New Roman" w:cs="Times New Roman"/>
          <w:sz w:val="28"/>
          <w:szCs w:val="28"/>
        </w:rPr>
        <w:t xml:space="preserve"> года</w:t>
      </w:r>
      <w:r w:rsidR="00083704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EF28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83704" w:rsidRPr="00145CF3">
        <w:rPr>
          <w:rFonts w:ascii="Times New Roman" w:hAnsi="Times New Roman" w:cs="Times New Roman"/>
          <w:sz w:val="28"/>
          <w:szCs w:val="28"/>
        </w:rPr>
        <w:t>N 2816-р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, </w:t>
      </w:r>
      <w:r w:rsidRPr="00145CF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C35AB" w:rsidRPr="00145CF3">
        <w:rPr>
          <w:rFonts w:ascii="Times New Roman" w:hAnsi="Times New Roman" w:cs="Times New Roman"/>
          <w:sz w:val="28"/>
          <w:szCs w:val="28"/>
        </w:rPr>
        <w:t xml:space="preserve">Распоряжением </w:t>
      </w:r>
      <w:r w:rsidRPr="00145CF3">
        <w:rPr>
          <w:rFonts w:ascii="Times New Roman" w:hAnsi="Times New Roman" w:cs="Times New Roman"/>
          <w:sz w:val="28"/>
          <w:szCs w:val="28"/>
        </w:rPr>
        <w:t>Правительства Российской Федерации от 18</w:t>
      </w:r>
      <w:r w:rsidR="00B94459" w:rsidRPr="00145CF3">
        <w:rPr>
          <w:rFonts w:ascii="Times New Roman" w:hAnsi="Times New Roman" w:cs="Times New Roman"/>
          <w:sz w:val="28"/>
          <w:szCs w:val="28"/>
        </w:rPr>
        <w:t>.10.</w:t>
      </w:r>
      <w:r w:rsidRPr="00145CF3">
        <w:rPr>
          <w:rFonts w:ascii="Times New Roman" w:hAnsi="Times New Roman" w:cs="Times New Roman"/>
          <w:sz w:val="28"/>
          <w:szCs w:val="28"/>
        </w:rPr>
        <w:t>2018 года № 2258-р 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</w:t>
      </w:r>
      <w:r w:rsidR="00F24EFD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законодательства», </w:t>
      </w:r>
    </w:p>
    <w:p w14:paraId="0D6A3FB0" w14:textId="77777777" w:rsidR="009F7463" w:rsidRPr="00145CF3" w:rsidRDefault="006311B6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дминистрация Карталинского муниципального </w:t>
      </w:r>
      <w:r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Челябинской области </w:t>
      </w:r>
      <w:r w:rsidR="009F7463" w:rsidRPr="00145CF3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4019F5BD" w14:textId="77777777" w:rsidR="007302A8" w:rsidRPr="00145CF3" w:rsidRDefault="009F7463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1.</w:t>
      </w:r>
      <w:r w:rsidR="00B94459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Утвердить прилагаем</w:t>
      </w:r>
      <w:r w:rsidR="007302A8" w:rsidRPr="00145CF3">
        <w:rPr>
          <w:rFonts w:ascii="Times New Roman" w:hAnsi="Times New Roman" w:cs="Times New Roman"/>
          <w:sz w:val="28"/>
          <w:szCs w:val="28"/>
        </w:rPr>
        <w:t>ы</w:t>
      </w:r>
      <w:r w:rsidRPr="00145CF3">
        <w:rPr>
          <w:rFonts w:ascii="Times New Roman" w:hAnsi="Times New Roman" w:cs="Times New Roman"/>
          <w:sz w:val="28"/>
          <w:szCs w:val="28"/>
        </w:rPr>
        <w:t>е</w:t>
      </w:r>
      <w:r w:rsidR="007302A8" w:rsidRPr="00145CF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EF53358" w14:textId="77777777" w:rsidR="009F7463" w:rsidRPr="00145CF3" w:rsidRDefault="007302A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</w:t>
      </w:r>
      <w:r w:rsidR="009F7463" w:rsidRPr="00145CF3">
        <w:rPr>
          <w:rFonts w:ascii="Times New Roman" w:hAnsi="Times New Roman" w:cs="Times New Roman"/>
          <w:sz w:val="28"/>
          <w:szCs w:val="28"/>
        </w:rPr>
        <w:t>Положение об организации системы внутреннего обеспечения соответствия требованиям антимонопольного законодательства</w:t>
      </w:r>
      <w:r w:rsidR="005403F5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>;</w:t>
      </w:r>
    </w:p>
    <w:p w14:paraId="5FBF8F15" w14:textId="77777777" w:rsidR="009F7463" w:rsidRPr="00145CF3" w:rsidRDefault="009F7463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</w:t>
      </w:r>
      <w:r w:rsidR="007302A8" w:rsidRPr="00145CF3">
        <w:rPr>
          <w:rFonts w:ascii="Times New Roman" w:hAnsi="Times New Roman" w:cs="Times New Roman"/>
          <w:sz w:val="28"/>
          <w:szCs w:val="28"/>
        </w:rPr>
        <w:t xml:space="preserve">) </w:t>
      </w:r>
      <w:r w:rsidRPr="00145CF3">
        <w:rPr>
          <w:rFonts w:ascii="Times New Roman" w:hAnsi="Times New Roman" w:cs="Times New Roman"/>
          <w:sz w:val="28"/>
          <w:szCs w:val="28"/>
        </w:rPr>
        <w:t xml:space="preserve">состав комиссии по организации системы антимонопольного комплаенса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Карталинского  муниципального</w:t>
      </w:r>
      <w:proofErr w:type="gramEnd"/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>.</w:t>
      </w:r>
    </w:p>
    <w:p w14:paraId="52E109D8" w14:textId="310F5861" w:rsidR="005658FA" w:rsidRPr="00145CF3" w:rsidRDefault="005658FA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2. Начальнику правового отдела Макаровой Г.Р. обеспечить ознакомление руководителей отраслевых (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 xml:space="preserve">функциональных) </w:t>
      </w:r>
      <w:r w:rsidR="00145CF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145CF3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и территориального органов Администрации Карталинского муниципального округа с </w:t>
      </w:r>
      <w:r w:rsidR="00075D54" w:rsidRPr="00145CF3">
        <w:rPr>
          <w:rFonts w:ascii="Times New Roman" w:hAnsi="Times New Roman" w:cs="Times New Roman"/>
          <w:sz w:val="28"/>
          <w:szCs w:val="28"/>
        </w:rPr>
        <w:t>настоящим постановлением</w:t>
      </w:r>
      <w:r w:rsidRPr="00145CF3">
        <w:rPr>
          <w:rFonts w:ascii="Times New Roman" w:hAnsi="Times New Roman" w:cs="Times New Roman"/>
          <w:sz w:val="28"/>
          <w:szCs w:val="28"/>
        </w:rPr>
        <w:t>.</w:t>
      </w:r>
    </w:p>
    <w:p w14:paraId="1E438EEB" w14:textId="3AB9BE51" w:rsidR="005658FA" w:rsidRPr="00145CF3" w:rsidRDefault="005658FA" w:rsidP="00145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3. Отменить </w:t>
      </w:r>
      <w:r w:rsidR="00EF2808">
        <w:rPr>
          <w:rFonts w:ascii="Times New Roman" w:hAnsi="Times New Roman" w:cs="Times New Roman"/>
          <w:sz w:val="28"/>
          <w:szCs w:val="28"/>
        </w:rPr>
        <w:t>п</w:t>
      </w:r>
      <w:r w:rsidRPr="00145CF3">
        <w:rPr>
          <w:rFonts w:ascii="Times New Roman" w:hAnsi="Times New Roman" w:cs="Times New Roman"/>
          <w:sz w:val="28"/>
          <w:szCs w:val="28"/>
        </w:rPr>
        <w:t>остановления администрация Карталинского муниципального района:</w:t>
      </w:r>
    </w:p>
    <w:p w14:paraId="20CE92FB" w14:textId="77777777" w:rsidR="005658FA" w:rsidRPr="00145CF3" w:rsidRDefault="005658FA" w:rsidP="00145C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от 18.03.2019 года № 229 «Об организации системы внутреннего обеспечения соответствия требованиям антимонопольного законодательства администрации Карталинского муниципального района»;</w:t>
      </w:r>
    </w:p>
    <w:p w14:paraId="2FE97735" w14:textId="79A59C4B" w:rsidR="005658FA" w:rsidRPr="00145CF3" w:rsidRDefault="005658FA" w:rsidP="00145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от 12.02.2021 года № 106 «О внесении дополнений в </w:t>
      </w:r>
      <w:r w:rsidR="00EF2808">
        <w:rPr>
          <w:rFonts w:ascii="Times New Roman" w:hAnsi="Times New Roman" w:cs="Times New Roman"/>
          <w:sz w:val="28"/>
          <w:szCs w:val="28"/>
        </w:rPr>
        <w:t>постановление</w:t>
      </w:r>
      <w:r w:rsidRPr="00145CF3">
        <w:rPr>
          <w:rFonts w:ascii="Times New Roman" w:hAnsi="Times New Roman" w:cs="Times New Roman"/>
          <w:sz w:val="28"/>
          <w:szCs w:val="28"/>
        </w:rPr>
        <w:t xml:space="preserve"> администрации Карталинского муниципального района от 18.03.2019 года       № 229»;</w:t>
      </w:r>
    </w:p>
    <w:p w14:paraId="2A8F05CB" w14:textId="344A4557" w:rsidR="005658FA" w:rsidRPr="00145CF3" w:rsidRDefault="005658FA" w:rsidP="00145CF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 xml:space="preserve">3) от 28.02.2023 года № 180 «О внесении дополнений в </w:t>
      </w:r>
      <w:r w:rsidR="00EF2808">
        <w:rPr>
          <w:rFonts w:ascii="Times New Roman" w:hAnsi="Times New Roman" w:cs="Times New Roman"/>
          <w:sz w:val="28"/>
          <w:szCs w:val="28"/>
        </w:rPr>
        <w:t>постановление</w:t>
      </w:r>
      <w:r w:rsidR="00EF2808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администрации Карталинского муниципального района от 18.03.2019 года       № 229»;</w:t>
      </w:r>
    </w:p>
    <w:p w14:paraId="4BDE18E8" w14:textId="2A757FB5" w:rsidR="005658FA" w:rsidRPr="00145CF3" w:rsidRDefault="005658FA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4) от 18.05.2023 года № 444 «О внесении дополнений в </w:t>
      </w:r>
      <w:r w:rsidR="00EF2808">
        <w:rPr>
          <w:rFonts w:ascii="Times New Roman" w:hAnsi="Times New Roman" w:cs="Times New Roman"/>
          <w:sz w:val="28"/>
          <w:szCs w:val="28"/>
        </w:rPr>
        <w:t>постановление</w:t>
      </w:r>
      <w:r w:rsidRPr="00145CF3">
        <w:rPr>
          <w:rFonts w:ascii="Times New Roman" w:hAnsi="Times New Roman" w:cs="Times New Roman"/>
          <w:sz w:val="28"/>
          <w:szCs w:val="28"/>
        </w:rPr>
        <w:t xml:space="preserve"> администрации Карталинского муниципального района от 18.03.2019 года       № 229».</w:t>
      </w:r>
    </w:p>
    <w:p w14:paraId="226E6628" w14:textId="77777777" w:rsidR="009F7463" w:rsidRPr="00145CF3" w:rsidRDefault="005658FA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4</w:t>
      </w:r>
      <w:r w:rsidR="009F7463" w:rsidRPr="00145CF3">
        <w:rPr>
          <w:rFonts w:ascii="Times New Roman" w:hAnsi="Times New Roman" w:cs="Times New Roman"/>
          <w:sz w:val="28"/>
          <w:szCs w:val="28"/>
        </w:rPr>
        <w:t>.</w:t>
      </w:r>
      <w:r w:rsidR="00B94459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Разместить настоящее постановление на официальном сайте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9F7463" w:rsidRPr="00145CF3">
        <w:rPr>
          <w:rFonts w:ascii="Times New Roman" w:hAnsi="Times New Roman" w:cs="Times New Roman"/>
          <w:sz w:val="28"/>
          <w:szCs w:val="28"/>
        </w:rPr>
        <w:t>.</w:t>
      </w:r>
    </w:p>
    <w:p w14:paraId="0051D943" w14:textId="175757A2" w:rsidR="006311B6" w:rsidRPr="00145CF3" w:rsidRDefault="005658FA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5</w:t>
      </w:r>
      <w:r w:rsidR="009F7463" w:rsidRPr="00145CF3">
        <w:rPr>
          <w:rFonts w:ascii="Times New Roman" w:hAnsi="Times New Roman" w:cs="Times New Roman"/>
          <w:sz w:val="28"/>
          <w:szCs w:val="28"/>
        </w:rPr>
        <w:t xml:space="preserve">. 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Контроль за </w:t>
      </w:r>
      <w:r w:rsidRPr="00145CF3">
        <w:rPr>
          <w:rFonts w:ascii="Times New Roman" w:hAnsi="Times New Roman" w:cs="Times New Roman"/>
          <w:sz w:val="28"/>
          <w:szCs w:val="28"/>
        </w:rPr>
        <w:t>исполнением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</w:t>
      </w:r>
      <w:r w:rsidR="00145CF3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 на заместителя Главы по муниципальному имуществу, земельным и правовым вопросам Карталинского муниципального округа Максимовскую Н.А.</w:t>
      </w:r>
    </w:p>
    <w:p w14:paraId="5F0892D0" w14:textId="672905BF" w:rsidR="006311B6" w:rsidRDefault="006311B6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CE4CED" w14:textId="2469E017" w:rsidR="00145CF3" w:rsidRPr="00145CF3" w:rsidRDefault="00145CF3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F52D99" w14:textId="37BB4609" w:rsidR="006311B6" w:rsidRPr="00145CF3" w:rsidRDefault="006311B6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145CF3">
        <w:rPr>
          <w:rFonts w:ascii="Times New Roman" w:hAnsi="Times New Roman" w:cs="Times New Roman"/>
          <w:sz w:val="28"/>
          <w:szCs w:val="28"/>
        </w:rPr>
        <w:t xml:space="preserve">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</w:t>
      </w:r>
    </w:p>
    <w:p w14:paraId="2E809186" w14:textId="77777777" w:rsidR="00145CF3" w:rsidRDefault="006311B6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75D54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66E32E5B" w14:textId="198BFD39" w:rsidR="006311B6" w:rsidRPr="00145CF3" w:rsidRDefault="00145CF3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Челябинской области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 w:rsidR="006311B6" w:rsidRPr="00145CF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6311B6" w:rsidRPr="00145CF3">
        <w:rPr>
          <w:rFonts w:ascii="Times New Roman" w:hAnsi="Times New Roman" w:cs="Times New Roman"/>
          <w:sz w:val="28"/>
          <w:szCs w:val="28"/>
        </w:rPr>
        <w:t xml:space="preserve">А.Г. Вдовин </w:t>
      </w:r>
    </w:p>
    <w:p w14:paraId="347648DA" w14:textId="77777777" w:rsidR="003B0476" w:rsidRPr="00145CF3" w:rsidRDefault="003B0476" w:rsidP="00145C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0E1274D" w14:textId="77777777" w:rsidR="003A16EA" w:rsidRPr="00145CF3" w:rsidRDefault="003A16EA" w:rsidP="004F337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</w:p>
    <w:p w14:paraId="38AD8D9D" w14:textId="77777777" w:rsidR="003A16EA" w:rsidRPr="00145CF3" w:rsidRDefault="003A16EA" w:rsidP="004F337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6311B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14:paraId="751E954D" w14:textId="78B10AC2" w:rsidR="003A16EA" w:rsidRDefault="003A16EA" w:rsidP="004F337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Карталинского муниципального </w:t>
      </w:r>
      <w:r w:rsidR="006311B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3AF6A3AC" w14:textId="5AA4F7B7" w:rsidR="00EF2808" w:rsidRPr="00145CF3" w:rsidRDefault="00EF2808" w:rsidP="004F337A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31529FF0" w14:textId="7C53AF8D" w:rsidR="003A16EA" w:rsidRPr="00145CF3" w:rsidRDefault="003A16EA" w:rsidP="004F337A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 w:rsidR="003F5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09.07</w:t>
      </w:r>
      <w:r w:rsidR="0085768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2026</w:t>
      </w:r>
      <w:r w:rsidRPr="0014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 w:rsidR="003F59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899</w:t>
      </w:r>
    </w:p>
    <w:p w14:paraId="49CE827E" w14:textId="77777777" w:rsidR="003A16EA" w:rsidRPr="00145CF3" w:rsidRDefault="003A16EA" w:rsidP="004F3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271007B" w14:textId="2B5AA0A8" w:rsidR="00A97FF3" w:rsidRDefault="00A97FF3" w:rsidP="004F3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D22525" w14:textId="77777777" w:rsidR="00857681" w:rsidRPr="00145CF3" w:rsidRDefault="00857681" w:rsidP="004F33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20974" w14:textId="77777777" w:rsidR="00857681" w:rsidRDefault="00690431" w:rsidP="004F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по организации</w:t>
      </w:r>
    </w:p>
    <w:p w14:paraId="78A7C890" w14:textId="77777777" w:rsidR="00857681" w:rsidRDefault="00690431" w:rsidP="004F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антимонопольного комплаенса </w:t>
      </w:r>
    </w:p>
    <w:p w14:paraId="300E19E4" w14:textId="77777777" w:rsidR="00857681" w:rsidRDefault="006311B6" w:rsidP="004F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690431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Карталинского </w:t>
      </w:r>
    </w:p>
    <w:p w14:paraId="1CE51D12" w14:textId="6C205948" w:rsidR="00690431" w:rsidRPr="00145CF3" w:rsidRDefault="00690431" w:rsidP="004F33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</w:t>
      </w:r>
      <w:r w:rsidR="006311B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1C98FB75" w14:textId="6EE7EDA8" w:rsidR="00690431" w:rsidRDefault="00690431" w:rsidP="004F3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5317A" w14:textId="77777777" w:rsidR="00857681" w:rsidRPr="00145CF3" w:rsidRDefault="00857681" w:rsidP="004F337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425"/>
        <w:gridCol w:w="6627"/>
      </w:tblGrid>
      <w:tr w:rsidR="006311B6" w:rsidRPr="00145CF3" w14:paraId="6CD6A598" w14:textId="77777777" w:rsidTr="00D33C36">
        <w:trPr>
          <w:trHeight w:val="1942"/>
        </w:trPr>
        <w:tc>
          <w:tcPr>
            <w:tcW w:w="2518" w:type="dxa"/>
            <w:hideMark/>
          </w:tcPr>
          <w:p w14:paraId="33F368A8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Бабенко Н.Н.</w:t>
            </w:r>
          </w:p>
          <w:p w14:paraId="1C02D4DE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AD0857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5B438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Бамбала</w:t>
            </w:r>
            <w:proofErr w:type="spellEnd"/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 Е.Н.</w:t>
            </w:r>
          </w:p>
        </w:tc>
        <w:tc>
          <w:tcPr>
            <w:tcW w:w="425" w:type="dxa"/>
            <w:hideMark/>
          </w:tcPr>
          <w:p w14:paraId="117F8E2E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657E3946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6825F8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57861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27" w:type="dxa"/>
            <w:hideMark/>
          </w:tcPr>
          <w:p w14:paraId="1F68008D" w14:textId="77777777" w:rsidR="006311B6" w:rsidRPr="00145CF3" w:rsidRDefault="006311B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начальник отдела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 кадров и муниципальной службы А</w:t>
            </w: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дминистрации Карталинского муниципального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73E9D67E" w14:textId="77777777" w:rsidR="006311B6" w:rsidRPr="00145CF3" w:rsidRDefault="006311B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муниципальным закупкам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Администрации Карталинского муниципального округа</w:t>
            </w:r>
          </w:p>
        </w:tc>
      </w:tr>
      <w:tr w:rsidR="00D33C36" w:rsidRPr="00145CF3" w14:paraId="2828AE3C" w14:textId="77777777" w:rsidTr="00D33C36">
        <w:trPr>
          <w:trHeight w:val="785"/>
        </w:trPr>
        <w:tc>
          <w:tcPr>
            <w:tcW w:w="2518" w:type="dxa"/>
            <w:hideMark/>
          </w:tcPr>
          <w:p w14:paraId="019BA1F2" w14:textId="77777777" w:rsidR="00D33C36" w:rsidRPr="00145CF3" w:rsidRDefault="00D33C3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Коломиец М.П.</w:t>
            </w:r>
          </w:p>
        </w:tc>
        <w:tc>
          <w:tcPr>
            <w:tcW w:w="425" w:type="dxa"/>
            <w:hideMark/>
          </w:tcPr>
          <w:p w14:paraId="4AA07FC7" w14:textId="77777777" w:rsidR="00D33C36" w:rsidRPr="00145CF3" w:rsidRDefault="00D33C3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hideMark/>
          </w:tcPr>
          <w:p w14:paraId="0A52DE59" w14:textId="77777777" w:rsidR="00D33C36" w:rsidRPr="00145CF3" w:rsidRDefault="00D33C3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начальник отдела экономики Администрации Карталинского муниципального округа</w:t>
            </w:r>
          </w:p>
        </w:tc>
      </w:tr>
      <w:tr w:rsidR="006311B6" w:rsidRPr="00145CF3" w14:paraId="0C72CDF9" w14:textId="77777777" w:rsidTr="00D33C36">
        <w:trPr>
          <w:trHeight w:val="1703"/>
        </w:trPr>
        <w:tc>
          <w:tcPr>
            <w:tcW w:w="2518" w:type="dxa"/>
            <w:hideMark/>
          </w:tcPr>
          <w:p w14:paraId="3BB10C96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Макарова Г.Р.</w:t>
            </w:r>
          </w:p>
          <w:p w14:paraId="123CB9B3" w14:textId="77777777" w:rsidR="006311B6" w:rsidRPr="00145CF3" w:rsidRDefault="006311B6" w:rsidP="004F337A">
            <w:pPr>
              <w:ind w:left="-120" w:right="-107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ACCE63" w14:textId="77777777" w:rsidR="006311B6" w:rsidRPr="00145CF3" w:rsidRDefault="006311B6" w:rsidP="004F337A">
            <w:pPr>
              <w:ind w:left="-120" w:right="-107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Максимовская Н.А.</w:t>
            </w:r>
          </w:p>
          <w:p w14:paraId="067674F3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hideMark/>
          </w:tcPr>
          <w:p w14:paraId="09713E9C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587BA037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BE4B01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  <w:p w14:paraId="345023DB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7C4EC5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7" w:type="dxa"/>
            <w:hideMark/>
          </w:tcPr>
          <w:p w14:paraId="18E6969D" w14:textId="77777777" w:rsidR="006311B6" w:rsidRPr="00145CF3" w:rsidRDefault="006311B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правового</w:t>
            </w: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 отдела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Администрации Карталинского муниципального округа</w:t>
            </w:r>
          </w:p>
          <w:p w14:paraId="612CBD9B" w14:textId="32783308" w:rsidR="006311B6" w:rsidRPr="00145CF3" w:rsidRDefault="006311B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EF280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лавы по муниципальному имуществу, земельным и правовым вопросам Карталинского муниципального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6311B6" w:rsidRPr="00145CF3" w14:paraId="4A41BAF6" w14:textId="77777777" w:rsidTr="00D33C36">
        <w:tc>
          <w:tcPr>
            <w:tcW w:w="2518" w:type="dxa"/>
            <w:hideMark/>
          </w:tcPr>
          <w:p w14:paraId="2B547F68" w14:textId="77777777" w:rsidR="006311B6" w:rsidRPr="00145CF3" w:rsidRDefault="006311B6" w:rsidP="004F337A">
            <w:pPr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Синтяева</w:t>
            </w:r>
            <w:proofErr w:type="spellEnd"/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  <w:tc>
          <w:tcPr>
            <w:tcW w:w="425" w:type="dxa"/>
            <w:hideMark/>
          </w:tcPr>
          <w:p w14:paraId="63A88A3A" w14:textId="77777777" w:rsidR="006311B6" w:rsidRPr="00145CF3" w:rsidRDefault="006311B6" w:rsidP="004F33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27" w:type="dxa"/>
            <w:hideMark/>
          </w:tcPr>
          <w:p w14:paraId="53CBBDEB" w14:textId="2B9C9E06" w:rsidR="006311B6" w:rsidRPr="00145CF3" w:rsidRDefault="006311B6" w:rsidP="004F33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Контрольно-счетной палаты Карталинского муниципального </w:t>
            </w:r>
            <w:r w:rsidR="00D33C36" w:rsidRPr="00145CF3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768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proofErr w:type="gramStart"/>
            <w:r w:rsidR="0085768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145CF3">
              <w:rPr>
                <w:rFonts w:ascii="Times New Roman" w:hAnsi="Times New Roman" w:cs="Times New Roman"/>
                <w:sz w:val="28"/>
                <w:szCs w:val="28"/>
              </w:rPr>
              <w:t>по согласованию).</w:t>
            </w:r>
          </w:p>
        </w:tc>
      </w:tr>
    </w:tbl>
    <w:p w14:paraId="56AE39FF" w14:textId="77777777" w:rsidR="003A16EA" w:rsidRPr="00145CF3" w:rsidRDefault="003A16EA" w:rsidP="00145C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4F3C22D" w14:textId="77777777" w:rsidR="003B0476" w:rsidRPr="00145CF3" w:rsidRDefault="003B0476" w:rsidP="00145CF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r w:rsidR="00C43E8D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</w:p>
    <w:p w14:paraId="466D30AF" w14:textId="77777777" w:rsidR="003B0476" w:rsidRPr="00145CF3" w:rsidRDefault="00C43E8D" w:rsidP="00145CF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</w:t>
      </w:r>
      <w:r w:rsidR="003B047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1B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</w:p>
    <w:p w14:paraId="65F1789F" w14:textId="484A7FAA" w:rsidR="003B0476" w:rsidRDefault="003B0476" w:rsidP="00145CF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Карталинского муниципального </w:t>
      </w:r>
      <w:r w:rsidR="006311B6" w:rsidRPr="00145CF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</w:p>
    <w:p w14:paraId="6D107AB7" w14:textId="349DDD58" w:rsidR="00EF2808" w:rsidRPr="00145CF3" w:rsidRDefault="00EF2808" w:rsidP="00145CF3">
      <w:pPr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14:paraId="7A9ED5F7" w14:textId="77777777" w:rsidR="003F59EE" w:rsidRPr="00145CF3" w:rsidRDefault="003F59EE" w:rsidP="003F59EE">
      <w:pPr>
        <w:tabs>
          <w:tab w:val="left" w:pos="3686"/>
        </w:tabs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4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09.07 2026</w:t>
      </w:r>
      <w:r w:rsidRPr="00145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899</w:t>
      </w:r>
    </w:p>
    <w:p w14:paraId="44F46CD8" w14:textId="77777777" w:rsidR="00C43E8D" w:rsidRPr="00145CF3" w:rsidRDefault="00C43E8D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007F8B" w14:textId="595A26E5" w:rsidR="00E7210C" w:rsidRDefault="00E7210C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930B89" w14:textId="77777777" w:rsidR="00857681" w:rsidRPr="00145CF3" w:rsidRDefault="00857681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29F8F8" w14:textId="77777777" w:rsidR="00C43E8D" w:rsidRPr="00145CF3" w:rsidRDefault="00C43E8D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Положение об организации системы </w:t>
      </w:r>
    </w:p>
    <w:p w14:paraId="0B413D81" w14:textId="77777777" w:rsidR="00E7210C" w:rsidRPr="00145CF3" w:rsidRDefault="00C43E8D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внутреннего обеспечения соответствия </w:t>
      </w:r>
    </w:p>
    <w:p w14:paraId="60E1378E" w14:textId="1AA3AD42" w:rsidR="00E7210C" w:rsidRPr="00145CF3" w:rsidRDefault="00C43E8D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требованиям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</w:p>
    <w:p w14:paraId="3B1D3D8B" w14:textId="592279B3" w:rsidR="00E7210C" w:rsidRPr="00145CF3" w:rsidRDefault="00C43E8D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CEDA1B" w14:textId="77777777" w:rsidR="009F7463" w:rsidRPr="00145CF3" w:rsidRDefault="00C43E8D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79922B20" w14:textId="77777777" w:rsidR="00C43E8D" w:rsidRPr="00145CF3" w:rsidRDefault="00C43E8D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8D6B6C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5F17BB" w14:textId="77777777" w:rsidR="005633B7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I. Общие положения</w:t>
      </w:r>
    </w:p>
    <w:p w14:paraId="661E2065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CDBD20" w14:textId="77777777" w:rsidR="00E7210C" w:rsidRPr="00145CF3" w:rsidRDefault="00E7210C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DD46D2" w14:textId="0947005B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1. </w:t>
      </w:r>
      <w:r w:rsidR="00E9397B" w:rsidRPr="00145CF3">
        <w:rPr>
          <w:rFonts w:ascii="Times New Roman" w:hAnsi="Times New Roman" w:cs="Times New Roman"/>
          <w:sz w:val="28"/>
          <w:szCs w:val="28"/>
        </w:rPr>
        <w:t xml:space="preserve">Положение об </w:t>
      </w:r>
      <w:r w:rsidRPr="00145CF3">
        <w:rPr>
          <w:rFonts w:ascii="Times New Roman" w:hAnsi="Times New Roman" w:cs="Times New Roman"/>
          <w:sz w:val="28"/>
          <w:szCs w:val="28"/>
        </w:rPr>
        <w:t>организации системы внутреннего обеспечения соответствия требованиям ант</w:t>
      </w:r>
      <w:r w:rsidR="0072467A" w:rsidRPr="00145CF3">
        <w:rPr>
          <w:rFonts w:ascii="Times New Roman" w:hAnsi="Times New Roman" w:cs="Times New Roman"/>
          <w:sz w:val="28"/>
          <w:szCs w:val="28"/>
        </w:rPr>
        <w:t xml:space="preserve">имонопольного законодательства 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(далее именуется – Положение) разработано во исполнение Федерального закона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от 26</w:t>
      </w:r>
      <w:r w:rsidR="00BD74D5" w:rsidRPr="00145CF3">
        <w:rPr>
          <w:rFonts w:ascii="Times New Roman" w:hAnsi="Times New Roman" w:cs="Times New Roman"/>
          <w:sz w:val="28"/>
          <w:szCs w:val="28"/>
        </w:rPr>
        <w:t>.07.</w:t>
      </w:r>
      <w:r w:rsidRPr="00145CF3">
        <w:rPr>
          <w:rFonts w:ascii="Times New Roman" w:hAnsi="Times New Roman" w:cs="Times New Roman"/>
          <w:sz w:val="28"/>
          <w:szCs w:val="28"/>
        </w:rPr>
        <w:t xml:space="preserve">2006 года № 135-ФЗ «О защите конкуренции», </w:t>
      </w:r>
      <w:r w:rsidR="005A4931" w:rsidRPr="00145CF3">
        <w:rPr>
          <w:rFonts w:ascii="Times New Roman" w:hAnsi="Times New Roman" w:cs="Times New Roman"/>
          <w:sz w:val="28"/>
          <w:szCs w:val="28"/>
        </w:rPr>
        <w:t xml:space="preserve">Распоряжения </w:t>
      </w:r>
      <w:r w:rsidRPr="00145CF3">
        <w:rPr>
          <w:rFonts w:ascii="Times New Roman" w:hAnsi="Times New Roman" w:cs="Times New Roman"/>
          <w:sz w:val="28"/>
          <w:szCs w:val="28"/>
        </w:rPr>
        <w:t>Правительства Российской Федерации от 18</w:t>
      </w:r>
      <w:r w:rsidR="00CE38E7" w:rsidRPr="00145CF3">
        <w:rPr>
          <w:rFonts w:ascii="Times New Roman" w:hAnsi="Times New Roman" w:cs="Times New Roman"/>
          <w:sz w:val="28"/>
          <w:szCs w:val="28"/>
        </w:rPr>
        <w:t>.10.</w:t>
      </w:r>
      <w:r w:rsidRPr="00145CF3">
        <w:rPr>
          <w:rFonts w:ascii="Times New Roman" w:hAnsi="Times New Roman" w:cs="Times New Roman"/>
          <w:sz w:val="28"/>
          <w:szCs w:val="28"/>
        </w:rPr>
        <w:t xml:space="preserve">2018 года № 2258-р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«Об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и определяет порядок внутреннего обеспечения соответствия требованиям антимонопольного законодательства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CE38E7" w:rsidRPr="00145CF3">
        <w:rPr>
          <w:rFonts w:ascii="Times New Roman" w:hAnsi="Times New Roman" w:cs="Times New Roman"/>
          <w:sz w:val="28"/>
          <w:szCs w:val="28"/>
        </w:rPr>
        <w:t>.</w:t>
      </w:r>
    </w:p>
    <w:p w14:paraId="22F2CA18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2. Для целей</w:t>
      </w:r>
      <w:r w:rsidR="00484C42" w:rsidRPr="00145CF3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45CF3">
        <w:rPr>
          <w:rFonts w:ascii="Times New Roman" w:hAnsi="Times New Roman" w:cs="Times New Roman"/>
          <w:sz w:val="28"/>
          <w:szCs w:val="28"/>
        </w:rPr>
        <w:t xml:space="preserve"> Положения используются следующие понятия:</w:t>
      </w:r>
    </w:p>
    <w:p w14:paraId="573FD275" w14:textId="24C06087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«антимонопольное законодательство» – законодательство, основывающееся на Конституции Российской Федерации, Гражданском кодексе Российской Федерации и состоящее из Федерального закона </w:t>
      </w:r>
      <w:r w:rsidR="00BD74D5" w:rsidRPr="00145CF3">
        <w:rPr>
          <w:rFonts w:ascii="Times New Roman" w:hAnsi="Times New Roman" w:cs="Times New Roman"/>
          <w:sz w:val="28"/>
          <w:szCs w:val="28"/>
        </w:rPr>
        <w:t xml:space="preserve">                от 26.07.2006 года № 135-ФЗ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«О защите конкуренции», иных федеральных законов, регулирующих отношения, связанные с защитой конкуренции,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5633B7" w:rsidRPr="00145CF3">
        <w:rPr>
          <w:rFonts w:ascii="Times New Roman" w:hAnsi="Times New Roman" w:cs="Times New Roman"/>
          <w:sz w:val="28"/>
          <w:szCs w:val="28"/>
        </w:rPr>
        <w:t>в том числе с предупреждением и пресечением монополистической деятельности и недобросовестной конкуренции, в которых участвуют федеральные органы исполнительной власти, органы государственной власти субъектов Российской Федерации, органы местного самоуправления, иные осуществляющие функции указанных органов организации, а также государственные внебюджетные фонды, Центральный банк Российской Федерации, российские юридические лица и иностранные юридические лица, физические лица, в том числе индивидуальные предприниматели;</w:t>
      </w:r>
    </w:p>
    <w:p w14:paraId="4679C73E" w14:textId="685D32B4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2)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«антимонопольный комплаенс» – совокупность правовых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5633B7" w:rsidRPr="00145CF3">
        <w:rPr>
          <w:rFonts w:ascii="Times New Roman" w:hAnsi="Times New Roman" w:cs="Times New Roman"/>
          <w:sz w:val="28"/>
          <w:szCs w:val="28"/>
        </w:rPr>
        <w:t>и организационных мер, направленных на соблюдение требований антимонопольного законодательства и предупреждение его нарушения;</w:t>
      </w:r>
    </w:p>
    <w:p w14:paraId="48DD6F36" w14:textId="5DFCDA4B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3) </w:t>
      </w:r>
      <w:r w:rsidR="005633B7" w:rsidRPr="00145CF3">
        <w:rPr>
          <w:rFonts w:ascii="Times New Roman" w:hAnsi="Times New Roman" w:cs="Times New Roman"/>
          <w:sz w:val="28"/>
          <w:szCs w:val="28"/>
        </w:rPr>
        <w:t>«антимонопольный орган» – федеральный антимонопольный орган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и его территориальные органы;</w:t>
      </w:r>
    </w:p>
    <w:p w14:paraId="720054B7" w14:textId="77777777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4)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«доклад об антимонопольном комплаенсе» – документ, содержащий информацию об организации и функционировании антимонопольного комплаенса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E9397B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proofErr w:type="gramStart"/>
      <w:r w:rsidR="00E9397B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14:paraId="11BED21D" w14:textId="77777777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5) </w:t>
      </w:r>
      <w:r w:rsidR="005633B7" w:rsidRPr="00145CF3">
        <w:rPr>
          <w:rFonts w:ascii="Times New Roman" w:hAnsi="Times New Roman" w:cs="Times New Roman"/>
          <w:sz w:val="28"/>
          <w:szCs w:val="28"/>
        </w:rPr>
        <w:t>«коллегиальный орган» – совещательный орган, осуществляющий оценку эффективности антимонопольного комплаенса;</w:t>
      </w:r>
    </w:p>
    <w:p w14:paraId="608F7016" w14:textId="77777777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6) </w:t>
      </w:r>
      <w:r w:rsidR="005633B7" w:rsidRPr="00145CF3">
        <w:rPr>
          <w:rFonts w:ascii="Times New Roman" w:hAnsi="Times New Roman" w:cs="Times New Roman"/>
          <w:sz w:val="28"/>
          <w:szCs w:val="28"/>
        </w:rPr>
        <w:t>«нарушение антимонопольного законодательства» – недопущение, ограничение, устранение конкуренции;</w:t>
      </w:r>
    </w:p>
    <w:p w14:paraId="79CBD5C1" w14:textId="77777777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7) </w:t>
      </w:r>
      <w:r w:rsidR="005633B7" w:rsidRPr="00145CF3">
        <w:rPr>
          <w:rFonts w:ascii="Times New Roman" w:hAnsi="Times New Roman" w:cs="Times New Roman"/>
          <w:sz w:val="28"/>
          <w:szCs w:val="28"/>
        </w:rPr>
        <w:t>«риски нарушения антимонопольного законодательства» – сочетание вероятности и последствий наступления неблагоприятных событий в виде ограничения, устранения или недопущения конкуренции;</w:t>
      </w:r>
    </w:p>
    <w:p w14:paraId="1BD43E2F" w14:textId="22291B53" w:rsidR="005633B7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8) </w:t>
      </w:r>
      <w:r w:rsidR="005633B7" w:rsidRPr="00145CF3">
        <w:rPr>
          <w:rFonts w:ascii="Times New Roman" w:hAnsi="Times New Roman" w:cs="Times New Roman"/>
          <w:sz w:val="28"/>
          <w:szCs w:val="28"/>
        </w:rPr>
        <w:t>«уполномоченный орган» –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отраслевые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5633B7" w:rsidRPr="00145CF3">
        <w:rPr>
          <w:rFonts w:ascii="Times New Roman" w:hAnsi="Times New Roman" w:cs="Times New Roman"/>
          <w:sz w:val="28"/>
          <w:szCs w:val="28"/>
        </w:rPr>
        <w:t>функциональны</w:t>
      </w:r>
      <w:r w:rsidR="00596F32" w:rsidRPr="00145CF3">
        <w:rPr>
          <w:rFonts w:ascii="Times New Roman" w:hAnsi="Times New Roman" w:cs="Times New Roman"/>
          <w:sz w:val="28"/>
          <w:szCs w:val="28"/>
        </w:rPr>
        <w:t>е</w:t>
      </w:r>
      <w:r w:rsidR="005633B7" w:rsidRPr="00145CF3">
        <w:rPr>
          <w:rFonts w:ascii="Times New Roman" w:hAnsi="Times New Roman" w:cs="Times New Roman"/>
          <w:sz w:val="28"/>
          <w:szCs w:val="28"/>
        </w:rPr>
        <w:t>)</w:t>
      </w:r>
      <w:r w:rsidR="00D3599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и территориальные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596F32" w:rsidRPr="00145CF3">
        <w:rPr>
          <w:rFonts w:ascii="Times New Roman" w:hAnsi="Times New Roman" w:cs="Times New Roman"/>
          <w:sz w:val="28"/>
          <w:szCs w:val="28"/>
        </w:rPr>
        <w:t>ы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, осуществляющий внедрение и контроль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за исполнением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комплаенса.</w:t>
      </w:r>
    </w:p>
    <w:p w14:paraId="3862484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3. Цели антимонопольного комплаенса:</w:t>
      </w:r>
    </w:p>
    <w:p w14:paraId="2D7C606E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</w:t>
      </w:r>
      <w:r w:rsidRPr="00145CF3">
        <w:rPr>
          <w:rFonts w:ascii="Times New Roman" w:hAnsi="Times New Roman" w:cs="Times New Roman"/>
          <w:sz w:val="28"/>
          <w:szCs w:val="28"/>
        </w:rPr>
        <w:tab/>
        <w:t xml:space="preserve">обеспечение соответствия деятельности </w:t>
      </w:r>
      <w:proofErr w:type="gramStart"/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 Карталинского</w:t>
      </w:r>
      <w:proofErr w:type="gramEnd"/>
      <w:r w:rsidRPr="00145CF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178C271E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профилактика нарушения требований антимонопольного законодательства в деятельности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C079F" w:rsidRPr="00145CF3">
        <w:rPr>
          <w:rFonts w:ascii="Times New Roman" w:hAnsi="Times New Roman" w:cs="Times New Roman"/>
          <w:sz w:val="28"/>
          <w:szCs w:val="28"/>
        </w:rPr>
        <w:t>.</w:t>
      </w:r>
    </w:p>
    <w:p w14:paraId="76C5647D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4. Задачи антимонопольного комплаенса:</w:t>
      </w:r>
    </w:p>
    <w:p w14:paraId="0DAD1144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выявление рисков нарушений антимонопольного законодательства;</w:t>
      </w:r>
    </w:p>
    <w:p w14:paraId="437C08F0" w14:textId="77777777" w:rsidR="00D32568" w:rsidRPr="00145CF3" w:rsidRDefault="006630BF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) управление рисками нарушения антимонопольного законодательства; </w:t>
      </w:r>
    </w:p>
    <w:p w14:paraId="086FB19D" w14:textId="77777777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) контроль соответствия деятельности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proofErr w:type="gramStart"/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 требованиям</w:t>
      </w:r>
      <w:proofErr w:type="gramEnd"/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законодательства;</w:t>
      </w:r>
    </w:p>
    <w:p w14:paraId="3FFD8005" w14:textId="77777777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4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) 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5633B7" w:rsidRPr="00145CF3">
        <w:rPr>
          <w:rFonts w:ascii="Times New Roman" w:hAnsi="Times New Roman" w:cs="Times New Roman"/>
          <w:sz w:val="28"/>
          <w:szCs w:val="28"/>
        </w:rPr>
        <w:t>э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ффективности функционирования 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E7210C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7B250B31" w14:textId="77777777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5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) заинтересованность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в эффективности функционирования антимонопольного комплаенса;</w:t>
      </w:r>
    </w:p>
    <w:p w14:paraId="572B4CA9" w14:textId="77777777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6</w:t>
      </w:r>
      <w:r w:rsidR="005633B7" w:rsidRPr="00145CF3">
        <w:rPr>
          <w:rFonts w:ascii="Times New Roman" w:hAnsi="Times New Roman" w:cs="Times New Roman"/>
          <w:sz w:val="28"/>
          <w:szCs w:val="28"/>
        </w:rPr>
        <w:t>) регулярность оценки рисков нарушения антимонопольного законодательства;</w:t>
      </w:r>
    </w:p>
    <w:p w14:paraId="3328E4F5" w14:textId="27B6E8AF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7</w:t>
      </w:r>
      <w:r w:rsidR="005633B7" w:rsidRPr="00145CF3">
        <w:rPr>
          <w:rFonts w:ascii="Times New Roman" w:hAnsi="Times New Roman" w:cs="Times New Roman"/>
          <w:sz w:val="28"/>
          <w:szCs w:val="28"/>
        </w:rPr>
        <w:t>)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>обеспе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чение информационной открытости </w:t>
      </w:r>
      <w:r w:rsidR="005633B7" w:rsidRPr="00145CF3">
        <w:rPr>
          <w:rFonts w:ascii="Times New Roman" w:hAnsi="Times New Roman" w:cs="Times New Roman"/>
          <w:sz w:val="28"/>
          <w:szCs w:val="28"/>
        </w:rPr>
        <w:t>функционирования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>в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42E4649E" w14:textId="30F465BF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8</w:t>
      </w:r>
      <w:r w:rsidR="005633B7" w:rsidRPr="00145CF3">
        <w:rPr>
          <w:rFonts w:ascii="Times New Roman" w:hAnsi="Times New Roman" w:cs="Times New Roman"/>
          <w:sz w:val="28"/>
          <w:szCs w:val="28"/>
        </w:rPr>
        <w:t>) непрерывность функционирования антимонопольного комплаенса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Карт</w:t>
      </w:r>
      <w:r w:rsidR="00E7210C" w:rsidRPr="00145CF3">
        <w:rPr>
          <w:rFonts w:ascii="Times New Roman" w:hAnsi="Times New Roman" w:cs="Times New Roman"/>
          <w:sz w:val="28"/>
          <w:szCs w:val="28"/>
        </w:rPr>
        <w:t xml:space="preserve">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4EF4E487" w14:textId="77777777" w:rsidR="005633B7" w:rsidRPr="00145CF3" w:rsidRDefault="00D32568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9</w:t>
      </w:r>
      <w:r w:rsidR="005633B7" w:rsidRPr="00145CF3">
        <w:rPr>
          <w:rFonts w:ascii="Times New Roman" w:hAnsi="Times New Roman" w:cs="Times New Roman"/>
          <w:sz w:val="28"/>
          <w:szCs w:val="28"/>
        </w:rPr>
        <w:t>) совершенствование антимонопольного комплаенса.</w:t>
      </w:r>
    </w:p>
    <w:p w14:paraId="23EFF4CC" w14:textId="77777777" w:rsidR="00E7210C" w:rsidRPr="00145CF3" w:rsidRDefault="00E7210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F0336" w14:textId="77777777" w:rsidR="00E7210C" w:rsidRPr="00145CF3" w:rsidRDefault="00E7210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7B04EF" w14:textId="77777777" w:rsidR="005633B7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II. Организация антимонопольного комплаенса</w:t>
      </w:r>
    </w:p>
    <w:p w14:paraId="0E792842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0A20E0" w14:textId="77777777" w:rsidR="005C7C20" w:rsidRPr="00145CF3" w:rsidRDefault="005C7C20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9C145A" w14:textId="130C8CA8" w:rsidR="005C7C20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5. Общий контроль организации антимонопольного комплаенса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и обеспечения его ф</w:t>
      </w:r>
      <w:r w:rsidR="00596F32" w:rsidRPr="00145CF3">
        <w:rPr>
          <w:rFonts w:ascii="Times New Roman" w:hAnsi="Times New Roman" w:cs="Times New Roman"/>
          <w:sz w:val="28"/>
          <w:szCs w:val="28"/>
        </w:rPr>
        <w:t>ункционирования осуществляется Г</w:t>
      </w:r>
      <w:r w:rsidRPr="00145CF3">
        <w:rPr>
          <w:rFonts w:ascii="Times New Roman" w:hAnsi="Times New Roman" w:cs="Times New Roman"/>
          <w:sz w:val="28"/>
          <w:szCs w:val="28"/>
        </w:rPr>
        <w:t>лавой Карталинского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C7C20" w:rsidRPr="00145CF3">
        <w:rPr>
          <w:rFonts w:ascii="Times New Roman" w:hAnsi="Times New Roman" w:cs="Times New Roman"/>
          <w:sz w:val="28"/>
          <w:szCs w:val="28"/>
        </w:rPr>
        <w:t>, который:</w:t>
      </w:r>
    </w:p>
    <w:p w14:paraId="22C5BEE0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вводит </w:t>
      </w:r>
      <w:r w:rsidRPr="00145CF3">
        <w:rPr>
          <w:rFonts w:ascii="Times New Roman" w:hAnsi="Times New Roman" w:cs="Times New Roman"/>
          <w:sz w:val="28"/>
          <w:szCs w:val="28"/>
        </w:rPr>
        <w:t>в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действие акт об </w:t>
      </w:r>
      <w:r w:rsidRPr="00145CF3">
        <w:rPr>
          <w:rFonts w:ascii="Times New Roman" w:hAnsi="Times New Roman" w:cs="Times New Roman"/>
          <w:sz w:val="28"/>
          <w:szCs w:val="28"/>
        </w:rPr>
        <w:t>анти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монопольном комплаенсе, а также </w:t>
      </w:r>
      <w:r w:rsidRPr="00145CF3">
        <w:rPr>
          <w:rFonts w:ascii="Times New Roman" w:hAnsi="Times New Roman" w:cs="Times New Roman"/>
          <w:sz w:val="28"/>
          <w:szCs w:val="28"/>
        </w:rPr>
        <w:t>принимает внутренние документы, регламентирующие реализац</w:t>
      </w:r>
      <w:r w:rsidR="005C7C20" w:rsidRPr="00145CF3">
        <w:rPr>
          <w:rFonts w:ascii="Times New Roman" w:hAnsi="Times New Roman" w:cs="Times New Roman"/>
          <w:sz w:val="28"/>
          <w:szCs w:val="28"/>
        </w:rPr>
        <w:t>ию антимонопольного комплаенса;</w:t>
      </w:r>
    </w:p>
    <w:p w14:paraId="17386CB9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применяет предусмотренные законодательством Российской Федерации меры ответственности за нарушение муниципальными служащими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прав</w:t>
      </w:r>
      <w:r w:rsidR="005C7C20" w:rsidRPr="00145CF3">
        <w:rPr>
          <w:rFonts w:ascii="Times New Roman" w:hAnsi="Times New Roman" w:cs="Times New Roman"/>
          <w:sz w:val="28"/>
          <w:szCs w:val="28"/>
        </w:rPr>
        <w:t>ил антимонопольного комплаенса;</w:t>
      </w:r>
    </w:p>
    <w:p w14:paraId="6AAFA469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</w:t>
      </w:r>
      <w:r w:rsidR="005C7C20" w:rsidRPr="00145CF3">
        <w:rPr>
          <w:rFonts w:ascii="Times New Roman" w:hAnsi="Times New Roman" w:cs="Times New Roman"/>
          <w:sz w:val="28"/>
          <w:szCs w:val="28"/>
        </w:rPr>
        <w:t>ранение выявленных недостатков.</w:t>
      </w:r>
    </w:p>
    <w:p w14:paraId="6F433A9D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6.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Контроль за устранением выявленных недостатков антимонопо</w:t>
      </w:r>
      <w:r w:rsidR="00596F32" w:rsidRPr="00145CF3">
        <w:rPr>
          <w:rFonts w:ascii="Times New Roman" w:hAnsi="Times New Roman" w:cs="Times New Roman"/>
          <w:sz w:val="28"/>
          <w:szCs w:val="28"/>
        </w:rPr>
        <w:t>льного комплаенса осуществляет правовой отдел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056E91" w:rsidRPr="00145CF3">
        <w:rPr>
          <w:rFonts w:ascii="Times New Roman" w:hAnsi="Times New Roman" w:cs="Times New Roman"/>
          <w:sz w:val="28"/>
          <w:szCs w:val="28"/>
        </w:rPr>
        <w:t>именуется –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Уполномоченный орган).</w:t>
      </w:r>
    </w:p>
    <w:p w14:paraId="012C9D83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7. К компетенции Уполномоченного органа отн</w:t>
      </w:r>
      <w:r w:rsidR="005C7C20" w:rsidRPr="00145CF3">
        <w:rPr>
          <w:rFonts w:ascii="Times New Roman" w:hAnsi="Times New Roman" w:cs="Times New Roman"/>
          <w:sz w:val="28"/>
          <w:szCs w:val="28"/>
        </w:rPr>
        <w:t>осятся следующие функции:</w:t>
      </w:r>
    </w:p>
    <w:p w14:paraId="27A36376" w14:textId="77777777" w:rsidR="005633B7" w:rsidRPr="00145CF3" w:rsidRDefault="00596F32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подготовка и представление Г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лаве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акта о внесении изменен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ий в антимонопольный комплаенс, </w:t>
      </w:r>
      <w:r w:rsidR="005633B7" w:rsidRPr="00145CF3">
        <w:rPr>
          <w:rFonts w:ascii="Times New Roman" w:hAnsi="Times New Roman" w:cs="Times New Roman"/>
          <w:sz w:val="28"/>
          <w:szCs w:val="28"/>
        </w:rPr>
        <w:t>а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также муниципальных правовых актов </w:t>
      </w:r>
      <w:r w:rsidRPr="00145CF3">
        <w:rPr>
          <w:rFonts w:ascii="Times New Roman" w:hAnsi="Times New Roman" w:cs="Times New Roman"/>
          <w:sz w:val="28"/>
          <w:szCs w:val="28"/>
        </w:rPr>
        <w:t>а</w:t>
      </w:r>
      <w:r w:rsidR="006311B6" w:rsidRPr="00145CF3">
        <w:rPr>
          <w:rFonts w:ascii="Times New Roman" w:hAnsi="Times New Roman" w:cs="Times New Roman"/>
          <w:sz w:val="28"/>
          <w:szCs w:val="28"/>
        </w:rPr>
        <w:t>дминистрации</w:t>
      </w:r>
      <w:r w:rsidR="005633B7" w:rsidRPr="00145CF3">
        <w:rPr>
          <w:rFonts w:ascii="Times New Roman" w:hAnsi="Times New Roman" w:cs="Times New Roman"/>
          <w:sz w:val="28"/>
          <w:szCs w:val="28"/>
        </w:rPr>
        <w:t>, регламентирующих процедуры антимонопольного компл</w:t>
      </w:r>
      <w:r w:rsidR="005C7C20" w:rsidRPr="00145CF3">
        <w:rPr>
          <w:rFonts w:ascii="Times New Roman" w:hAnsi="Times New Roman" w:cs="Times New Roman"/>
          <w:sz w:val="28"/>
          <w:szCs w:val="28"/>
        </w:rPr>
        <w:t>аенса;</w:t>
      </w:r>
    </w:p>
    <w:p w14:paraId="422B7A8A" w14:textId="0525D2E4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обобщение информа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ции, поступившей от отраслевых (функциональных) и территориальных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(</w:t>
      </w:r>
      <w:r w:rsidRPr="00145CF3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именуются </w:t>
      </w:r>
      <w:r w:rsidRPr="00145CF3">
        <w:rPr>
          <w:rFonts w:ascii="Times New Roman" w:hAnsi="Times New Roman" w:cs="Times New Roman"/>
          <w:sz w:val="28"/>
          <w:szCs w:val="28"/>
        </w:rPr>
        <w:t xml:space="preserve">– отраслевые органы), подготовка сводных отчетов и результатов оценки эффективности организации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и функционирования антимонопольного комплаенса, представление их </w:t>
      </w:r>
      <w:r w:rsidR="00596F32" w:rsidRPr="00145CF3">
        <w:rPr>
          <w:rFonts w:ascii="Times New Roman" w:hAnsi="Times New Roman" w:cs="Times New Roman"/>
          <w:sz w:val="28"/>
          <w:szCs w:val="28"/>
        </w:rPr>
        <w:t>Г</w:t>
      </w:r>
      <w:r w:rsidRPr="00145CF3">
        <w:rPr>
          <w:rFonts w:ascii="Times New Roman" w:hAnsi="Times New Roman" w:cs="Times New Roman"/>
          <w:sz w:val="28"/>
          <w:szCs w:val="28"/>
        </w:rPr>
        <w:t>лаве Картал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C7C20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1908C8DA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3) обобщение информации, поступившей от отраслевых органов, касающейся выявления рисков нарушения антимонопольного законодательства, учета обстоятельств, связанных с рисками нарушения антимонопольного законодательства, определения вероятности возникновения рисков нарушения ант</w:t>
      </w:r>
      <w:r w:rsidR="005C7C20" w:rsidRPr="00145CF3">
        <w:rPr>
          <w:rFonts w:ascii="Times New Roman" w:hAnsi="Times New Roman" w:cs="Times New Roman"/>
          <w:sz w:val="28"/>
          <w:szCs w:val="28"/>
        </w:rPr>
        <w:t>имонопольного законодательства;</w:t>
      </w:r>
    </w:p>
    <w:p w14:paraId="010E24B9" w14:textId="0C8E74A4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4) обобщение информации, поступившей от отраслевых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органов,</w:t>
      </w:r>
      <w:r w:rsidR="00D3599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 внутренних документах, которые могут повлечь</w:t>
      </w:r>
      <w:r w:rsidR="0043337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нарушение антимонопольного законодательства, представление</w:t>
      </w:r>
      <w:r w:rsidR="0043337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C7C20" w:rsidRPr="00145CF3">
        <w:rPr>
          <w:rFonts w:ascii="Times New Roman" w:hAnsi="Times New Roman" w:cs="Times New Roman"/>
          <w:sz w:val="28"/>
          <w:szCs w:val="28"/>
        </w:rPr>
        <w:t>ее</w:t>
      </w:r>
      <w:r w:rsidR="0043337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96F32" w:rsidRPr="00145CF3">
        <w:rPr>
          <w:rFonts w:ascii="Times New Roman" w:hAnsi="Times New Roman" w:cs="Times New Roman"/>
          <w:sz w:val="28"/>
          <w:szCs w:val="28"/>
        </w:rPr>
        <w:t>Г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лаве </w:t>
      </w:r>
      <w:r w:rsidR="005A4931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C7C20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16A3724D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5) организация взаимодействия с отраслевыми</w:t>
      </w:r>
      <w:r w:rsidR="0043337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органами по вопросам, связанным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с антимонопольным комплаенсом.</w:t>
      </w:r>
    </w:p>
    <w:p w14:paraId="1764A415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8. К п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олномочиям отраслевых органов </w:t>
      </w:r>
      <w:r w:rsidRPr="00145CF3">
        <w:rPr>
          <w:rFonts w:ascii="Times New Roman" w:hAnsi="Times New Roman" w:cs="Times New Roman"/>
          <w:sz w:val="28"/>
          <w:szCs w:val="28"/>
        </w:rPr>
        <w:t>относятся следующие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функции:</w:t>
      </w:r>
    </w:p>
    <w:p w14:paraId="0AF769C6" w14:textId="54F5A053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ознакомление сотрудников в пределах компетенций под подпись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с </w:t>
      </w:r>
      <w:r w:rsidR="00BD74D5" w:rsidRPr="00145CF3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Pr="00145CF3">
        <w:rPr>
          <w:rFonts w:ascii="Times New Roman" w:hAnsi="Times New Roman" w:cs="Times New Roman"/>
          <w:sz w:val="28"/>
          <w:szCs w:val="28"/>
        </w:rPr>
        <w:t>Положением и консультирование муниципальных служащих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 </w:t>
      </w:r>
      <w:r w:rsidRPr="00145CF3">
        <w:rPr>
          <w:rFonts w:ascii="Times New Roman" w:hAnsi="Times New Roman" w:cs="Times New Roman"/>
          <w:sz w:val="28"/>
          <w:szCs w:val="28"/>
        </w:rPr>
        <w:lastRenderedPageBreak/>
        <w:t xml:space="preserve">по вопросам, связанным с соблюдением антимонопольного законодательства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45CF3">
        <w:rPr>
          <w:rFonts w:ascii="Times New Roman" w:hAnsi="Times New Roman" w:cs="Times New Roman"/>
          <w:sz w:val="28"/>
          <w:szCs w:val="28"/>
        </w:rPr>
        <w:t>и антимонопольным комплаенсом;</w:t>
      </w:r>
    </w:p>
    <w:p w14:paraId="50A18C3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взаимодействие с антимонопольным органом и организация содействия ему в части, касающейся вопросов, связ</w:t>
      </w:r>
      <w:r w:rsidR="005C7C20" w:rsidRPr="00145CF3">
        <w:rPr>
          <w:rFonts w:ascii="Times New Roman" w:hAnsi="Times New Roman" w:cs="Times New Roman"/>
          <w:sz w:val="28"/>
          <w:szCs w:val="28"/>
        </w:rPr>
        <w:t>анных с проводимыми проверками.</w:t>
      </w:r>
    </w:p>
    <w:p w14:paraId="608DBDF0" w14:textId="1C85A9E5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9. Организация и обеспечение проведения проверок, связанных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с функционированием антимонопольного комплаенса, осуществляется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 муниципальной службе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и о противодействии коррупции.</w:t>
      </w:r>
    </w:p>
    <w:p w14:paraId="38BC8425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10. Функции коллегиального органа, осуществляющего оценку эффективности организации и функционирования антимонопольного комплаенса возлагаются на Комиссию по организации системы антимонопольного комплаенса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Картал</w:t>
      </w:r>
      <w:r w:rsidR="005C7C20" w:rsidRPr="00145CF3">
        <w:rPr>
          <w:rFonts w:ascii="Times New Roman" w:hAnsi="Times New Roman" w:cs="Times New Roman"/>
          <w:sz w:val="28"/>
          <w:szCs w:val="28"/>
        </w:rPr>
        <w:t>инского  муниципального</w:t>
      </w:r>
      <w:proofErr w:type="gramEnd"/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1430C" w:rsidRPr="00145CF3">
        <w:rPr>
          <w:rFonts w:ascii="Times New Roman" w:hAnsi="Times New Roman" w:cs="Times New Roman"/>
          <w:sz w:val="28"/>
          <w:szCs w:val="28"/>
        </w:rPr>
        <w:t>, состав к</w:t>
      </w:r>
      <w:r w:rsidR="008D5A30" w:rsidRPr="00145CF3">
        <w:rPr>
          <w:rFonts w:ascii="Times New Roman" w:hAnsi="Times New Roman" w:cs="Times New Roman"/>
          <w:sz w:val="28"/>
          <w:szCs w:val="28"/>
        </w:rPr>
        <w:t>оторой утвержден настоящим постановлением.</w:t>
      </w:r>
    </w:p>
    <w:p w14:paraId="33263EC2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11. К функциям к</w:t>
      </w:r>
      <w:r w:rsidR="005C7C20" w:rsidRPr="00145CF3">
        <w:rPr>
          <w:rFonts w:ascii="Times New Roman" w:hAnsi="Times New Roman" w:cs="Times New Roman"/>
          <w:sz w:val="28"/>
          <w:szCs w:val="28"/>
        </w:rPr>
        <w:t>оллегиального органа относятся:</w:t>
      </w:r>
    </w:p>
    <w:p w14:paraId="5D425E9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рассмотрение и оценка мероприятий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части, касающейся функционирован</w:t>
      </w:r>
      <w:r w:rsidR="005C7C20" w:rsidRPr="00145CF3">
        <w:rPr>
          <w:rFonts w:ascii="Times New Roman" w:hAnsi="Times New Roman" w:cs="Times New Roman"/>
          <w:sz w:val="28"/>
          <w:szCs w:val="28"/>
        </w:rPr>
        <w:t>ия антимонопольного комплаенса;</w:t>
      </w:r>
    </w:p>
    <w:p w14:paraId="5634611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рассмотрение и утверждение доклада об антимонопольном комплаенсе.</w:t>
      </w:r>
    </w:p>
    <w:p w14:paraId="327E523A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559DB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F4F7C8" w14:textId="77777777" w:rsidR="005C7C20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III.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Выявление и оценка рисков нарушения </w:t>
      </w:r>
    </w:p>
    <w:p w14:paraId="62D28999" w14:textId="77777777" w:rsidR="005633B7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антимонопольного</w:t>
      </w:r>
      <w:r w:rsidR="005C7C20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законодательства</w:t>
      </w:r>
    </w:p>
    <w:p w14:paraId="41F59989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0FE647" w14:textId="77777777" w:rsidR="005C7C20" w:rsidRPr="00145CF3" w:rsidRDefault="005C7C20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1EC8A" w14:textId="22004A1C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12. В целях выявления рисков нарушения антимонопольного законодательства отраслевыми органами в части своей компетенции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на регулярной основе проводятся следующие мероприятия и результаты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их реализации для обобщения и контроля напра</w:t>
      </w:r>
      <w:r w:rsidR="001F0113" w:rsidRPr="00145CF3">
        <w:rPr>
          <w:rFonts w:ascii="Times New Roman" w:hAnsi="Times New Roman" w:cs="Times New Roman"/>
          <w:sz w:val="28"/>
          <w:szCs w:val="28"/>
        </w:rPr>
        <w:t>вляются Уполномоченному органу:</w:t>
      </w:r>
    </w:p>
    <w:p w14:paraId="03DC2D33" w14:textId="1A7174E0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анализ выявленных нарушений антимонопольного законодательства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деятельности за предыдущие 3 года (наличие предостережений, предупреждений, штр</w:t>
      </w:r>
      <w:r w:rsidR="001F0113" w:rsidRPr="00145CF3">
        <w:rPr>
          <w:rFonts w:ascii="Times New Roman" w:hAnsi="Times New Roman" w:cs="Times New Roman"/>
          <w:sz w:val="28"/>
          <w:szCs w:val="28"/>
        </w:rPr>
        <w:t>афов, жалоб, возбужденных дел);</w:t>
      </w:r>
    </w:p>
    <w:p w14:paraId="30BEA072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анализ нормативных правовых актов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1F0113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1C1E019E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3) анализ проектов нормативных правовых актов </w:t>
      </w:r>
      <w:proofErr w:type="gramStart"/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 Карта</w:t>
      </w:r>
      <w:r w:rsidR="001F0113" w:rsidRPr="00145CF3">
        <w:rPr>
          <w:rFonts w:ascii="Times New Roman" w:hAnsi="Times New Roman" w:cs="Times New Roman"/>
          <w:sz w:val="28"/>
          <w:szCs w:val="28"/>
        </w:rPr>
        <w:t>линского</w:t>
      </w:r>
      <w:proofErr w:type="gramEnd"/>
      <w:r w:rsidR="001F0113" w:rsidRPr="00145CF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1F0113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4630D9D3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4) мониторинг и анализ практики применения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ант</w:t>
      </w:r>
      <w:r w:rsidR="001F0113" w:rsidRPr="00145CF3">
        <w:rPr>
          <w:rFonts w:ascii="Times New Roman" w:hAnsi="Times New Roman" w:cs="Times New Roman"/>
          <w:sz w:val="28"/>
          <w:szCs w:val="28"/>
        </w:rPr>
        <w:t>имонопольного законодательства;</w:t>
      </w:r>
    </w:p>
    <w:p w14:paraId="5B213BCF" w14:textId="5AC8EF2E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5) проведение систематической оценки эффективности разработанных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и реализуемых мероприятий по снижению рисков нарушения антимонопольного законодательства.</w:t>
      </w:r>
    </w:p>
    <w:p w14:paraId="25004AF8" w14:textId="698C8B54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13. При проведении (не реже 1 раза в год) отраслевыми  органами в части своей компетенции анализа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 реализуются следующие </w:t>
      </w:r>
      <w:r w:rsidRPr="00145CF3">
        <w:rPr>
          <w:rFonts w:ascii="Times New Roman" w:hAnsi="Times New Roman" w:cs="Times New Roman"/>
          <w:sz w:val="28"/>
          <w:szCs w:val="28"/>
        </w:rPr>
        <w:lastRenderedPageBreak/>
        <w:t>мероприятия, а результаты их реализации для обобщения и контроля напра</w:t>
      </w:r>
      <w:r w:rsidR="00596F32" w:rsidRPr="00145CF3">
        <w:rPr>
          <w:rFonts w:ascii="Times New Roman" w:hAnsi="Times New Roman" w:cs="Times New Roman"/>
          <w:sz w:val="28"/>
          <w:szCs w:val="28"/>
        </w:rPr>
        <w:t>вляются У</w:t>
      </w:r>
      <w:r w:rsidR="001F0113" w:rsidRPr="00145CF3">
        <w:rPr>
          <w:rFonts w:ascii="Times New Roman" w:hAnsi="Times New Roman" w:cs="Times New Roman"/>
          <w:sz w:val="28"/>
          <w:szCs w:val="28"/>
        </w:rPr>
        <w:t>полномоченному органу:</w:t>
      </w:r>
    </w:p>
    <w:p w14:paraId="1748CC9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осуществление сбора сведений о наличии нарушений ант</w:t>
      </w:r>
      <w:r w:rsidR="001F0113" w:rsidRPr="00145CF3">
        <w:rPr>
          <w:rFonts w:ascii="Times New Roman" w:hAnsi="Times New Roman" w:cs="Times New Roman"/>
          <w:sz w:val="28"/>
          <w:szCs w:val="28"/>
        </w:rPr>
        <w:t>имонопольного законодательства;</w:t>
      </w:r>
    </w:p>
    <w:p w14:paraId="5EDE3F35" w14:textId="45D891AC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составление перечня нарушений антимонопольного законодательства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</w:t>
      </w:r>
      <w:r w:rsidR="00596F32" w:rsidRPr="00145CF3">
        <w:rPr>
          <w:rFonts w:ascii="Times New Roman" w:hAnsi="Times New Roman" w:cs="Times New Roman"/>
          <w:sz w:val="28"/>
          <w:szCs w:val="28"/>
        </w:rPr>
        <w:t>отраслевом органе</w:t>
      </w:r>
      <w:r w:rsidRPr="00145CF3">
        <w:rPr>
          <w:rFonts w:ascii="Times New Roman" w:hAnsi="Times New Roman" w:cs="Times New Roman"/>
          <w:sz w:val="28"/>
          <w:szCs w:val="28"/>
        </w:rPr>
        <w:t xml:space="preserve">, который содержит классифицированные по полномочиям в сферах деятельности </w:t>
      </w:r>
      <w:r w:rsidR="00596F32" w:rsidRPr="00145CF3">
        <w:rPr>
          <w:rFonts w:ascii="Times New Roman" w:hAnsi="Times New Roman" w:cs="Times New Roman"/>
          <w:sz w:val="28"/>
          <w:szCs w:val="28"/>
        </w:rPr>
        <w:t>отраслевого органа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сведения о выявленных за последние 3 года о нарушениях антимонопольного законодательства (отдельно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по каждому нарушению) и информацию о нарушении (указание нарушенной нормы антимонопольного законодательства, краткое изложение сути нарушения, указание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о мерах, направленных на не</w:t>
      </w:r>
      <w:r w:rsidR="001F0113" w:rsidRPr="00145CF3">
        <w:rPr>
          <w:rFonts w:ascii="Times New Roman" w:hAnsi="Times New Roman" w:cs="Times New Roman"/>
          <w:sz w:val="28"/>
          <w:szCs w:val="28"/>
        </w:rPr>
        <w:t>допущение повторения нарушения.</w:t>
      </w:r>
    </w:p>
    <w:p w14:paraId="0F2BB97C" w14:textId="600A44FB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14. Проведение анализа нормативных правовых актов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осуществляется отраслевыми органами </w:t>
      </w:r>
      <w:r w:rsidRPr="00145CF3">
        <w:rPr>
          <w:rFonts w:ascii="Times New Roman" w:hAnsi="Times New Roman" w:cs="Times New Roman"/>
          <w:sz w:val="28"/>
          <w:szCs w:val="28"/>
        </w:rPr>
        <w:t>в части своей компетенции в соответствии с процедурой, установленной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>, включая:</w:t>
      </w:r>
    </w:p>
    <w:p w14:paraId="1B778CB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разработку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и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обеспечение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 размещения на официальном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1F0113" w:rsidRPr="00145CF3"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145CF3">
        <w:rPr>
          <w:rFonts w:ascii="Times New Roman" w:hAnsi="Times New Roman" w:cs="Times New Roman"/>
          <w:sz w:val="28"/>
          <w:szCs w:val="28"/>
        </w:rPr>
        <w:t xml:space="preserve">исчерпывающего перечня нормативных правовых актов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с приложением к перечню актов текстов таких актов, за исключением актов, содержащих сведения, относящи</w:t>
      </w:r>
      <w:r w:rsidR="006723EA" w:rsidRPr="00145CF3">
        <w:rPr>
          <w:rFonts w:ascii="Times New Roman" w:hAnsi="Times New Roman" w:cs="Times New Roman"/>
          <w:sz w:val="28"/>
          <w:szCs w:val="28"/>
        </w:rPr>
        <w:t>еся к охраняемой законом тайне;</w:t>
      </w:r>
    </w:p>
    <w:p w14:paraId="545ED519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обеспечение размещения на официальном сайте уведомления о начале сбора замечаний и предложений организа</w:t>
      </w:r>
      <w:r w:rsidR="006723EA" w:rsidRPr="00145CF3">
        <w:rPr>
          <w:rFonts w:ascii="Times New Roman" w:hAnsi="Times New Roman" w:cs="Times New Roman"/>
          <w:sz w:val="28"/>
          <w:szCs w:val="28"/>
        </w:rPr>
        <w:t>ций и граждан по перечню актов;</w:t>
      </w:r>
    </w:p>
    <w:p w14:paraId="552200E3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3) осуществление сбора и проведение анализа представленных замечаний и предложений организа</w:t>
      </w:r>
      <w:r w:rsidR="006723EA" w:rsidRPr="00145CF3">
        <w:rPr>
          <w:rFonts w:ascii="Times New Roman" w:hAnsi="Times New Roman" w:cs="Times New Roman"/>
          <w:sz w:val="28"/>
          <w:szCs w:val="28"/>
        </w:rPr>
        <w:t>ций и граждан по перечню актов;</w:t>
      </w:r>
    </w:p>
    <w:p w14:paraId="1488F862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4) составление пояснительной записки с обоснованием целесообразности (нецелесообразности) внесения изменений в нормативные правовые акты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целях подготовки сводного доклада по указанному вопросу. </w:t>
      </w:r>
    </w:p>
    <w:p w14:paraId="65AD7B00" w14:textId="22225DE9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15.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Прове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дение </w:t>
      </w:r>
      <w:r w:rsidRPr="00145CF3">
        <w:rPr>
          <w:rFonts w:ascii="Times New Roman" w:hAnsi="Times New Roman" w:cs="Times New Roman"/>
          <w:sz w:val="28"/>
          <w:szCs w:val="28"/>
        </w:rPr>
        <w:t>анализа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прое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ктов нормативных правовых актов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осуществляется отраслевыми органами в части своей компетенции в соответствии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с процедурой, установленной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Карталинского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EF2808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>, включая:</w:t>
      </w:r>
    </w:p>
    <w:p w14:paraId="4B54A011" w14:textId="2D5E1289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 размещение на официальном сайте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932866" w:rsidRPr="00145CF3">
        <w:rPr>
          <w:rFonts w:ascii="Times New Roman" w:hAnsi="Times New Roman" w:cs="Times New Roman"/>
          <w:sz w:val="28"/>
          <w:szCs w:val="28"/>
        </w:rPr>
        <w:t xml:space="preserve">Администрации Карталинского муниципального округа </w:t>
      </w:r>
      <w:r w:rsidRPr="00145CF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6723EA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Интернет</w:t>
      </w:r>
      <w:r w:rsidR="006723EA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 прое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кта нормативного правового акта </w:t>
      </w:r>
      <w:r w:rsidR="00596F32" w:rsidRPr="00145CF3">
        <w:rPr>
          <w:rFonts w:ascii="Times New Roman" w:hAnsi="Times New Roman" w:cs="Times New Roman"/>
          <w:sz w:val="28"/>
          <w:szCs w:val="28"/>
        </w:rPr>
        <w:t xml:space="preserve">с </w:t>
      </w:r>
      <w:r w:rsidRPr="00145CF3">
        <w:rPr>
          <w:rFonts w:ascii="Times New Roman" w:hAnsi="Times New Roman" w:cs="Times New Roman"/>
          <w:sz w:val="28"/>
          <w:szCs w:val="28"/>
        </w:rPr>
        <w:t>необходимым обоснованием реализации предлагаемых решений, в том ч</w:t>
      </w:r>
      <w:r w:rsidR="006723EA" w:rsidRPr="00145CF3">
        <w:rPr>
          <w:rFonts w:ascii="Times New Roman" w:hAnsi="Times New Roman" w:cs="Times New Roman"/>
          <w:sz w:val="28"/>
          <w:szCs w:val="28"/>
        </w:rPr>
        <w:t>исле их влияния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на конкуренцию;</w:t>
      </w:r>
    </w:p>
    <w:p w14:paraId="088D89B1" w14:textId="405A9876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осуществление сбора и проведение оценки поступивших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от организаций и граждан замечаний и предложений по проек</w:t>
      </w:r>
      <w:r w:rsidR="006723EA" w:rsidRPr="00145CF3">
        <w:rPr>
          <w:rFonts w:ascii="Times New Roman" w:hAnsi="Times New Roman" w:cs="Times New Roman"/>
          <w:sz w:val="28"/>
          <w:szCs w:val="28"/>
        </w:rPr>
        <w:t>ту нормативного правового акта.</w:t>
      </w:r>
    </w:p>
    <w:p w14:paraId="38E7F2CA" w14:textId="50AEF929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 xml:space="preserve">16. При проведении мониторинга и анализа практики применения антимонопольного законодательства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Уполномоченным органом совместно с отра</w:t>
      </w:r>
      <w:r w:rsidR="00226F7A" w:rsidRPr="00145CF3">
        <w:rPr>
          <w:rFonts w:ascii="Times New Roman" w:hAnsi="Times New Roman" w:cs="Times New Roman"/>
          <w:sz w:val="28"/>
          <w:szCs w:val="28"/>
        </w:rPr>
        <w:t>слевыми  органами</w:t>
      </w:r>
      <w:r w:rsidRPr="00145CF3">
        <w:rPr>
          <w:rFonts w:ascii="Times New Roman" w:hAnsi="Times New Roman" w:cs="Times New Roman"/>
          <w:sz w:val="28"/>
          <w:szCs w:val="28"/>
        </w:rPr>
        <w:t xml:space="preserve">, ответственными за осуществление закупок товаров, работ, услуг, приватизацию муниципального имущества, распоряжение земельными участками, выдачу разрешительных документов в соответствии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с Градостроительным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</w:t>
      </w:r>
      <w:r w:rsidRPr="00145CF3">
        <w:rPr>
          <w:rFonts w:ascii="Times New Roman" w:hAnsi="Times New Roman" w:cs="Times New Roman"/>
          <w:sz w:val="28"/>
          <w:szCs w:val="28"/>
        </w:rPr>
        <w:t xml:space="preserve">участвующих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в осуществлении муниципальной контрольной деятельности при исполнении Федерального закона от 26</w:t>
      </w:r>
      <w:r w:rsidR="006723EA" w:rsidRPr="00145CF3">
        <w:rPr>
          <w:rFonts w:ascii="Times New Roman" w:hAnsi="Times New Roman" w:cs="Times New Roman"/>
          <w:sz w:val="28"/>
          <w:szCs w:val="28"/>
        </w:rPr>
        <w:t>.12.</w:t>
      </w:r>
      <w:r w:rsidRPr="00145CF3">
        <w:rPr>
          <w:rFonts w:ascii="Times New Roman" w:hAnsi="Times New Roman" w:cs="Times New Roman"/>
          <w:sz w:val="28"/>
          <w:szCs w:val="28"/>
        </w:rPr>
        <w:t>2008 года №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294-ФЗ «О защите прав юридических лиц и индивидуальных предпринимателей» при осуществлении муниципального контроля, участвующих в организации пассажирских перевозок в рамках Федерального закона от 13</w:t>
      </w:r>
      <w:r w:rsidR="006723EA" w:rsidRPr="00145CF3">
        <w:rPr>
          <w:rFonts w:ascii="Times New Roman" w:hAnsi="Times New Roman" w:cs="Times New Roman"/>
          <w:sz w:val="28"/>
          <w:szCs w:val="28"/>
        </w:rPr>
        <w:t>.07.</w:t>
      </w:r>
      <w:r w:rsidRPr="00145CF3">
        <w:rPr>
          <w:rFonts w:ascii="Times New Roman" w:hAnsi="Times New Roman" w:cs="Times New Roman"/>
          <w:sz w:val="28"/>
          <w:szCs w:val="28"/>
        </w:rPr>
        <w:t xml:space="preserve">2015 года № 220-ФЗ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5CF3">
        <w:rPr>
          <w:rFonts w:ascii="Times New Roman" w:hAnsi="Times New Roman" w:cs="Times New Roman"/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и о внесении изменений в законодательные акты Российской Федерации», участвующих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выявлении конфликта интересов и анализе внутренних документов, реа</w:t>
      </w:r>
      <w:r w:rsidR="006723EA" w:rsidRPr="00145CF3">
        <w:rPr>
          <w:rFonts w:ascii="Times New Roman" w:hAnsi="Times New Roman" w:cs="Times New Roman"/>
          <w:sz w:val="28"/>
          <w:szCs w:val="28"/>
        </w:rPr>
        <w:t>лизуются следующие мероприятия:</w:t>
      </w:r>
    </w:p>
    <w:p w14:paraId="3559FEA8" w14:textId="457E49C5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осуществление на постоянной основе сбора сведений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 правоприменительной практике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588B539D" w14:textId="44111854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подготовка по итогам сбора информации аналитической справки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об изменениях и основных аспектах правоприменительной практики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932866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Карта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>;</w:t>
      </w:r>
    </w:p>
    <w:p w14:paraId="74138D0B" w14:textId="39478DFB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3) проведение (не реже одного раза в год) рабочих совещаний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по обсуждению результатов правоприменительной практики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73783C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>.</w:t>
      </w:r>
    </w:p>
    <w:p w14:paraId="2D16C520" w14:textId="38423ED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17. При выявлении рисков нарушения антимонопольного законод</w:t>
      </w:r>
      <w:r w:rsidR="00CB6362" w:rsidRPr="00145CF3">
        <w:rPr>
          <w:rFonts w:ascii="Times New Roman" w:hAnsi="Times New Roman" w:cs="Times New Roman"/>
          <w:sz w:val="28"/>
          <w:szCs w:val="28"/>
        </w:rPr>
        <w:t xml:space="preserve">ательства отраслевыми органами </w:t>
      </w:r>
      <w:r w:rsidRPr="00145CF3">
        <w:rPr>
          <w:rFonts w:ascii="Times New Roman" w:hAnsi="Times New Roman" w:cs="Times New Roman"/>
          <w:sz w:val="28"/>
          <w:szCs w:val="28"/>
        </w:rPr>
        <w:t xml:space="preserve">проводится оценка таких рисков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с учетом следующих показате</w:t>
      </w:r>
      <w:r w:rsidR="006723EA" w:rsidRPr="00145CF3">
        <w:rPr>
          <w:rFonts w:ascii="Times New Roman" w:hAnsi="Times New Roman" w:cs="Times New Roman"/>
          <w:sz w:val="28"/>
          <w:szCs w:val="28"/>
        </w:rPr>
        <w:t>лей:</w:t>
      </w:r>
    </w:p>
    <w:p w14:paraId="5D952647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отрицательное</w:t>
      </w:r>
      <w:r w:rsidR="00CB636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влияние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на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от</w:t>
      </w:r>
      <w:r w:rsidR="006723EA" w:rsidRPr="00145CF3">
        <w:rPr>
          <w:rFonts w:ascii="Times New Roman" w:hAnsi="Times New Roman" w:cs="Times New Roman"/>
          <w:sz w:val="28"/>
          <w:szCs w:val="28"/>
        </w:rPr>
        <w:t>ношение институтов</w:t>
      </w:r>
      <w:r w:rsidR="00CB6362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гражданского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общества к деятельности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CB6362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по развитию конкуренции;</w:t>
      </w:r>
    </w:p>
    <w:p w14:paraId="3DEA60D6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 выдача предупреждений о прекращении действий (бездействия), которые содержат признаки нарушения ант</w:t>
      </w:r>
      <w:r w:rsidR="006723EA" w:rsidRPr="00145CF3">
        <w:rPr>
          <w:rFonts w:ascii="Times New Roman" w:hAnsi="Times New Roman" w:cs="Times New Roman"/>
          <w:sz w:val="28"/>
          <w:szCs w:val="28"/>
        </w:rPr>
        <w:t>имонопольного законодательства;</w:t>
      </w:r>
    </w:p>
    <w:p w14:paraId="6391D2E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3) возбуждение дела о нарушении антимонопольного законодательства; </w:t>
      </w:r>
    </w:p>
    <w:p w14:paraId="6C559820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4) привлечение к административной о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тветственности в виде наложения </w:t>
      </w:r>
      <w:r w:rsidRPr="00145CF3">
        <w:rPr>
          <w:rFonts w:ascii="Times New Roman" w:hAnsi="Times New Roman" w:cs="Times New Roman"/>
          <w:sz w:val="28"/>
          <w:szCs w:val="28"/>
        </w:rPr>
        <w:t>штрафов на должностных лиц или в виде их дисквалификации.</w:t>
      </w:r>
    </w:p>
    <w:p w14:paraId="2AB9EF26" w14:textId="614C9D81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18. Выявляемые риски нарушения антимонопольного законодательства распределяются Уполномоченным органом по уровням, согласно </w:t>
      </w:r>
      <w:r w:rsidR="00EF280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приложению 1 к 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145CF3">
        <w:rPr>
          <w:rFonts w:ascii="Times New Roman" w:hAnsi="Times New Roman" w:cs="Times New Roman"/>
          <w:sz w:val="28"/>
          <w:szCs w:val="28"/>
        </w:rPr>
        <w:t>Положению.</w:t>
      </w:r>
    </w:p>
    <w:p w14:paraId="3A185175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19. На основе проведенной оценки рисков нарушения антимонопольного законод</w:t>
      </w:r>
      <w:r w:rsidR="00CB6362" w:rsidRPr="00145CF3">
        <w:rPr>
          <w:rFonts w:ascii="Times New Roman" w:hAnsi="Times New Roman" w:cs="Times New Roman"/>
          <w:sz w:val="28"/>
          <w:szCs w:val="28"/>
        </w:rPr>
        <w:t xml:space="preserve">ательства отраслевыми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органами в части своей компетенции составляется описание рисков (карта комплаенс-рисков), в которое также включается оценка причин и описание условий возникновения рисков, согласно приложению 2 </w:t>
      </w:r>
      <w:r w:rsidR="006723EA" w:rsidRPr="00145CF3">
        <w:rPr>
          <w:rFonts w:ascii="Times New Roman" w:hAnsi="Times New Roman" w:cs="Times New Roman"/>
          <w:sz w:val="28"/>
          <w:szCs w:val="28"/>
        </w:rPr>
        <w:t>к настоящему Положению.</w:t>
      </w:r>
    </w:p>
    <w:p w14:paraId="51F9C860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20. Информация о выявлении и оценке рисков нарушения антимонопольного законодательства включается в доклад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комплаенсе.</w:t>
      </w:r>
    </w:p>
    <w:p w14:paraId="7688E0AA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21. Выявленные комплаенс-риски отражаются в карте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 порядке уб</w:t>
      </w:r>
      <w:r w:rsidR="006723EA" w:rsidRPr="00145CF3">
        <w:rPr>
          <w:rFonts w:ascii="Times New Roman" w:hAnsi="Times New Roman" w:cs="Times New Roman"/>
          <w:sz w:val="28"/>
          <w:szCs w:val="28"/>
        </w:rPr>
        <w:t>ывания уровня комплаенс-рисков.</w:t>
      </w:r>
    </w:p>
    <w:p w14:paraId="7C1FD922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22. Информация о проведении выявления и оценки комплаенс-рисков включается в доклад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комплаенсе.</w:t>
      </w:r>
    </w:p>
    <w:p w14:paraId="6CD9E576" w14:textId="7E82C746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23.</w:t>
      </w:r>
      <w:r w:rsidR="009A48C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Карта</w:t>
      </w:r>
      <w:r w:rsidR="009A48C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комплаенс-рисков</w:t>
      </w:r>
      <w:r w:rsidR="009A48C3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EF2808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округа</w:t>
      </w:r>
      <w:r w:rsidR="00D229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723EA" w:rsidRPr="00145CF3">
        <w:rPr>
          <w:rFonts w:ascii="Times New Roman" w:hAnsi="Times New Roman" w:cs="Times New Roman"/>
          <w:sz w:val="28"/>
          <w:szCs w:val="28"/>
        </w:rPr>
        <w:t>утверждается</w:t>
      </w:r>
      <w:r w:rsidR="00D229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распоряжением и размещается на официальном сайте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CB6362" w:rsidRPr="00145CF3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  <w:r w:rsidRPr="00145CF3">
        <w:rPr>
          <w:rFonts w:ascii="Times New Roman" w:hAnsi="Times New Roman" w:cs="Times New Roman"/>
          <w:sz w:val="28"/>
          <w:szCs w:val="28"/>
        </w:rPr>
        <w:t>.</w:t>
      </w:r>
    </w:p>
    <w:p w14:paraId="7E44C04C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21B1F" w14:textId="77777777" w:rsidR="006723EA" w:rsidRPr="00145CF3" w:rsidRDefault="006723EA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274350" w14:textId="77777777" w:rsidR="006723EA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I</w:t>
      </w:r>
      <w:r w:rsidR="006723EA" w:rsidRPr="00145CF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45CF3">
        <w:rPr>
          <w:rFonts w:ascii="Times New Roman" w:hAnsi="Times New Roman" w:cs="Times New Roman"/>
          <w:sz w:val="28"/>
          <w:szCs w:val="28"/>
        </w:rPr>
        <w:t>.</w:t>
      </w:r>
      <w:r w:rsidR="006723EA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План мероприятий (</w:t>
      </w:r>
      <w:r w:rsidR="006723EA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дорожная карта</w:t>
      </w:r>
      <w:r w:rsidR="006723EA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1B4E1FBE" w14:textId="77777777" w:rsidR="006723EA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по снижению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F248109" w14:textId="77777777" w:rsidR="005633B7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5676F4E9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9E62CA" w14:textId="77777777" w:rsidR="006723EA" w:rsidRPr="00145CF3" w:rsidRDefault="006723EA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40B88C" w14:textId="58076889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24. В целях снижения комплаенс-рисков Уполномоченным органом совместно с отраслевыми органами в части своей компетенции ежегодно разрабатывается план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дорожная карта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по снижению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EF2808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округа </w:t>
      </w:r>
      <w:r w:rsidR="00ED2A81" w:rsidRPr="00145CF3">
        <w:rPr>
          <w:rFonts w:ascii="Times New Roman" w:hAnsi="Times New Roman" w:cs="Times New Roman"/>
          <w:sz w:val="28"/>
          <w:szCs w:val="28"/>
        </w:rPr>
        <w:t>(приложение 3 к настоящему Положению).</w:t>
      </w:r>
    </w:p>
    <w:p w14:paraId="74F4B28A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25. План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дорожная карта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по снижению комплаенс-рисков должен содержать в разрезе каждого </w:t>
      </w:r>
      <w:r w:rsidR="00CB6362" w:rsidRPr="00145CF3">
        <w:rPr>
          <w:rFonts w:ascii="Times New Roman" w:hAnsi="Times New Roman" w:cs="Times New Roman"/>
          <w:sz w:val="28"/>
          <w:szCs w:val="28"/>
        </w:rPr>
        <w:t>комплаенс-риски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(согласно карте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>) конкретные мероприятия, необходимые дл</w:t>
      </w:r>
      <w:r w:rsidR="00ED2A81" w:rsidRPr="00145CF3">
        <w:rPr>
          <w:rFonts w:ascii="Times New Roman" w:hAnsi="Times New Roman" w:cs="Times New Roman"/>
          <w:sz w:val="28"/>
          <w:szCs w:val="28"/>
        </w:rPr>
        <w:t>я устранения выявленных рисков.</w:t>
      </w:r>
    </w:p>
    <w:p w14:paraId="6A72569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26. В плане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дорожной карте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>) по снижению комплаенс-рисков в обязательном порядке должны быть указаны:</w:t>
      </w:r>
    </w:p>
    <w:p w14:paraId="3F718FE4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1)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общие меры (мероприятия) по минимизации и устранению рисков (согласно карте комплаенс-рисков);</w:t>
      </w:r>
    </w:p>
    <w:p w14:paraId="02A9E2EB" w14:textId="307B0236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2)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описание конкретных действий, направленных на минимизацию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и устранение комплаенс-рисков;</w:t>
      </w:r>
    </w:p>
    <w:p w14:paraId="4A72F09E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3)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ответственное лицо (должностное лицо, отраслевой орган);</w:t>
      </w:r>
    </w:p>
    <w:p w14:paraId="3685AD6D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4)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срок исполнения мероприятия;</w:t>
      </w:r>
    </w:p>
    <w:p w14:paraId="415AF8C7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5)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показатели выполнения мероприятия.</w:t>
      </w:r>
    </w:p>
    <w:p w14:paraId="5A06BD63" w14:textId="17C1BD2B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27. План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дорожная карта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по снижению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EF2808">
        <w:rPr>
          <w:rFonts w:ascii="Times New Roman" w:hAnsi="Times New Roman" w:cs="Times New Roman"/>
          <w:sz w:val="28"/>
          <w:szCs w:val="28"/>
        </w:rPr>
        <w:t>Карталинского муниципального округа</w:t>
      </w:r>
      <w:r w:rsidR="00EF2808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утверждается распоряжением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400F3C"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400F3C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в срок не позднее 31 декабря года, предшествующего году, на который планируются мероприятия. Утверждение плана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дорожной карты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по снижению комплаенс-рисков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73783C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обе</w:t>
      </w:r>
      <w:r w:rsidR="00ED2A81" w:rsidRPr="00145CF3">
        <w:rPr>
          <w:rFonts w:ascii="Times New Roman" w:hAnsi="Times New Roman" w:cs="Times New Roman"/>
          <w:sz w:val="28"/>
          <w:szCs w:val="28"/>
        </w:rPr>
        <w:t>спечивает Уполномоченный орган.</w:t>
      </w:r>
    </w:p>
    <w:p w14:paraId="4F9C69A9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28. Уполномоченный орган совме</w:t>
      </w:r>
      <w:r w:rsidR="00ED2A81" w:rsidRPr="00145CF3">
        <w:rPr>
          <w:rFonts w:ascii="Times New Roman" w:hAnsi="Times New Roman" w:cs="Times New Roman"/>
          <w:sz w:val="28"/>
          <w:szCs w:val="28"/>
        </w:rPr>
        <w:t>стно с отраслевыми органами осу</w:t>
      </w:r>
      <w:r w:rsidRPr="00145CF3">
        <w:rPr>
          <w:rFonts w:ascii="Times New Roman" w:hAnsi="Times New Roman" w:cs="Times New Roman"/>
          <w:sz w:val="28"/>
          <w:szCs w:val="28"/>
        </w:rPr>
        <w:t>ществляют мониторинг исполнения мероприятий по снижению рисков нарушения ант</w:t>
      </w:r>
      <w:r w:rsidR="00ED2A81" w:rsidRPr="00145CF3">
        <w:rPr>
          <w:rFonts w:ascii="Times New Roman" w:hAnsi="Times New Roman" w:cs="Times New Roman"/>
          <w:sz w:val="28"/>
          <w:szCs w:val="28"/>
        </w:rPr>
        <w:t>имонопольного законодательства.</w:t>
      </w:r>
    </w:p>
    <w:p w14:paraId="3E8E6B69" w14:textId="45D671B9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29. Информация об исполнении плана мероприятий (</w:t>
      </w:r>
      <w:r w:rsidR="00ED2A81" w:rsidRPr="00145CF3">
        <w:rPr>
          <w:rFonts w:ascii="Times New Roman" w:hAnsi="Times New Roman" w:cs="Times New Roman"/>
          <w:sz w:val="28"/>
          <w:szCs w:val="28"/>
        </w:rPr>
        <w:t>«</w:t>
      </w:r>
      <w:r w:rsidRPr="00145CF3">
        <w:rPr>
          <w:rFonts w:ascii="Times New Roman" w:hAnsi="Times New Roman" w:cs="Times New Roman"/>
          <w:sz w:val="28"/>
          <w:szCs w:val="28"/>
        </w:rPr>
        <w:t>дорожной карты</w:t>
      </w:r>
      <w:r w:rsidR="00ED2A81" w:rsidRPr="00145CF3">
        <w:rPr>
          <w:rFonts w:ascii="Times New Roman" w:hAnsi="Times New Roman" w:cs="Times New Roman"/>
          <w:sz w:val="28"/>
          <w:szCs w:val="28"/>
        </w:rPr>
        <w:t>»</w:t>
      </w:r>
      <w:r w:rsidRPr="00145CF3">
        <w:rPr>
          <w:rFonts w:ascii="Times New Roman" w:hAnsi="Times New Roman" w:cs="Times New Roman"/>
          <w:sz w:val="28"/>
          <w:szCs w:val="28"/>
        </w:rPr>
        <w:t xml:space="preserve">) по снижению комплаенс-рисков </w:t>
      </w:r>
      <w:r w:rsidR="00ED2A81" w:rsidRPr="00145CF3">
        <w:rPr>
          <w:rFonts w:ascii="Times New Roman" w:hAnsi="Times New Roman" w:cs="Times New Roman"/>
          <w:sz w:val="28"/>
          <w:szCs w:val="28"/>
        </w:rPr>
        <w:t xml:space="preserve">подлежит включению в доклад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об антимонопольном комплаенсе.</w:t>
      </w:r>
    </w:p>
    <w:p w14:paraId="78BB6E03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78653F" w14:textId="77777777" w:rsidR="00ED2A81" w:rsidRPr="00145CF3" w:rsidRDefault="00ED2A81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D0FAFA" w14:textId="77777777" w:rsidR="00ED2A81" w:rsidRPr="00145CF3" w:rsidRDefault="00ED2A81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5633B7" w:rsidRPr="00145CF3">
        <w:rPr>
          <w:rFonts w:ascii="Times New Roman" w:hAnsi="Times New Roman" w:cs="Times New Roman"/>
          <w:sz w:val="28"/>
          <w:szCs w:val="28"/>
        </w:rPr>
        <w:t>.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>Оценка эффективности фу</w:t>
      </w:r>
      <w:r w:rsidRPr="00145CF3">
        <w:rPr>
          <w:rFonts w:ascii="Times New Roman" w:hAnsi="Times New Roman" w:cs="Times New Roman"/>
          <w:sz w:val="28"/>
          <w:szCs w:val="28"/>
        </w:rPr>
        <w:t xml:space="preserve">нкционирования </w:t>
      </w:r>
    </w:p>
    <w:p w14:paraId="2E392189" w14:textId="77777777" w:rsidR="005633B7" w:rsidRPr="00145CF3" w:rsidRDefault="005633B7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антимонопольного комплаенса</w:t>
      </w:r>
    </w:p>
    <w:p w14:paraId="60C86101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E5436" w14:textId="77777777" w:rsidR="00ED2A81" w:rsidRPr="00145CF3" w:rsidRDefault="00ED2A81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313DDC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30. В целях оценки эффективности функционирования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устанавливаются ключевые показатели эффективности функционирования антимонопольного комплаенса.</w:t>
      </w:r>
    </w:p>
    <w:p w14:paraId="781EFB23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31. Оценка достижения ключевых показателей эффективности антимонопольного комплаенса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Карталинского  муниципального</w:t>
      </w:r>
      <w:proofErr w:type="gramEnd"/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проводится не реже 1 раза в год.</w:t>
      </w:r>
    </w:p>
    <w:p w14:paraId="579552DE" w14:textId="220B0B02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32.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Информация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о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достижении ключевых показателе </w:t>
      </w:r>
      <w:r w:rsidRPr="00145CF3">
        <w:rPr>
          <w:rFonts w:ascii="Times New Roman" w:hAnsi="Times New Roman" w:cs="Times New Roman"/>
          <w:sz w:val="28"/>
          <w:szCs w:val="28"/>
        </w:rPr>
        <w:t>эффективности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функционирования антимонопольного комплаенса в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E762D3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включается в доклад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 xml:space="preserve"> об антимонопольном комплаенсе.</w:t>
      </w:r>
    </w:p>
    <w:p w14:paraId="1698F0E2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5DC69A" w14:textId="77777777" w:rsidR="00A066C1" w:rsidRPr="00145CF3" w:rsidRDefault="00A066C1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C98B3C6" w14:textId="77777777" w:rsidR="005633B7" w:rsidRPr="00145CF3" w:rsidRDefault="00A066C1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5633B7" w:rsidRPr="00145CF3">
        <w:rPr>
          <w:rFonts w:ascii="Times New Roman" w:hAnsi="Times New Roman" w:cs="Times New Roman"/>
          <w:sz w:val="28"/>
          <w:szCs w:val="28"/>
        </w:rPr>
        <w:t>.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5633B7" w:rsidRPr="00145CF3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293584C1" w14:textId="77777777" w:rsidR="005633B7" w:rsidRPr="00145CF3" w:rsidRDefault="005633B7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32A114" w14:textId="77777777" w:rsidR="00A066C1" w:rsidRPr="00145CF3" w:rsidRDefault="00A066C1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5A4241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33. Доклад об антимонопольном комплаенсе содержит следующую информацию:</w:t>
      </w:r>
    </w:p>
    <w:p w14:paraId="5BAC5DC0" w14:textId="4B502F8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1) о результатах проведенной оценки рисков нарушения </w:t>
      </w:r>
      <w:r w:rsidR="00EF2808">
        <w:rPr>
          <w:rFonts w:ascii="Times New Roman" w:hAnsi="Times New Roman" w:cs="Times New Roman"/>
          <w:sz w:val="28"/>
          <w:szCs w:val="28"/>
        </w:rPr>
        <w:t>А</w:t>
      </w:r>
      <w:r w:rsidRPr="00145CF3">
        <w:rPr>
          <w:rFonts w:ascii="Times New Roman" w:hAnsi="Times New Roman" w:cs="Times New Roman"/>
          <w:sz w:val="28"/>
          <w:szCs w:val="28"/>
        </w:rPr>
        <w:t xml:space="preserve">дминистрацией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законодательства;</w:t>
      </w:r>
    </w:p>
    <w:p w14:paraId="7E957A0C" w14:textId="77777777" w:rsidR="005633B7" w:rsidRPr="00145CF3" w:rsidRDefault="00E762D3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2) об </w:t>
      </w:r>
      <w:r w:rsidR="005633B7" w:rsidRPr="00145CF3">
        <w:rPr>
          <w:rFonts w:ascii="Times New Roman" w:hAnsi="Times New Roman" w:cs="Times New Roman"/>
          <w:sz w:val="28"/>
          <w:szCs w:val="28"/>
        </w:rPr>
        <w:t>исполнении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мероприятий по снижению </w:t>
      </w:r>
      <w:r w:rsidR="0098003E" w:rsidRPr="00145CF3">
        <w:rPr>
          <w:rFonts w:ascii="Times New Roman" w:hAnsi="Times New Roman" w:cs="Times New Roman"/>
          <w:sz w:val="28"/>
          <w:szCs w:val="28"/>
        </w:rPr>
        <w:t>рисков нарушения 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дминистрацией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="005633B7" w:rsidRPr="00145CF3">
        <w:rPr>
          <w:rFonts w:ascii="Times New Roman" w:hAnsi="Times New Roman" w:cs="Times New Roman"/>
          <w:sz w:val="28"/>
          <w:szCs w:val="28"/>
        </w:rPr>
        <w:t xml:space="preserve"> антимонопольного законодательства;</w:t>
      </w:r>
    </w:p>
    <w:p w14:paraId="47781366" w14:textId="77777777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3) о достижении ключевых</w:t>
      </w:r>
      <w:r w:rsidR="00A066C1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показателей эффективности антимонопольного комплаенса.</w:t>
      </w:r>
    </w:p>
    <w:p w14:paraId="648CFF67" w14:textId="473C1B58" w:rsidR="005633B7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34. Доклад об антимонопольном комплаенсе рассматривается </w:t>
      </w:r>
      <w:r w:rsidR="00D3599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45CF3">
        <w:rPr>
          <w:rFonts w:ascii="Times New Roman" w:hAnsi="Times New Roman" w:cs="Times New Roman"/>
          <w:sz w:val="28"/>
          <w:szCs w:val="28"/>
        </w:rPr>
        <w:t>на заседаниях Комиссии, проводимых не реже 1 раза в год.</w:t>
      </w:r>
    </w:p>
    <w:p w14:paraId="102EF9F9" w14:textId="77777777" w:rsidR="00C43E8D" w:rsidRPr="00145CF3" w:rsidRDefault="005633B7" w:rsidP="00145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35. Доклад об антимонопольном комплаенсе, утвержденный Комиссией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 по организации системы антимонопольного комплаенса Администрации Карталинского муниципального округа</w:t>
      </w:r>
      <w:r w:rsidRPr="00145CF3">
        <w:rPr>
          <w:rFonts w:ascii="Times New Roman" w:hAnsi="Times New Roman" w:cs="Times New Roman"/>
          <w:sz w:val="28"/>
          <w:szCs w:val="28"/>
        </w:rPr>
        <w:t xml:space="preserve">, размещается на официальном сайте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 Карталинского муниципального</w:t>
      </w:r>
      <w:r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  <w:r w:rsidRPr="00145CF3">
        <w:rPr>
          <w:rFonts w:ascii="Times New Roman" w:hAnsi="Times New Roman" w:cs="Times New Roman"/>
          <w:sz w:val="28"/>
          <w:szCs w:val="28"/>
        </w:rPr>
        <w:t>.</w:t>
      </w:r>
    </w:p>
    <w:p w14:paraId="753879FB" w14:textId="77777777" w:rsidR="00A066C1" w:rsidRPr="00145CF3" w:rsidRDefault="00A066C1" w:rsidP="00145C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br w:type="page"/>
      </w:r>
    </w:p>
    <w:p w14:paraId="12AC78B0" w14:textId="77777777" w:rsidR="005633B7" w:rsidRPr="00145CF3" w:rsidRDefault="00A17892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7D9EBDFE" w14:textId="77777777" w:rsidR="00A17892" w:rsidRPr="00145CF3" w:rsidRDefault="00A17892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к Положени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ю об организации системы </w:t>
      </w:r>
      <w:r w:rsidRPr="00145CF3">
        <w:rPr>
          <w:rFonts w:ascii="Times New Roman" w:hAnsi="Times New Roman" w:cs="Times New Roman"/>
          <w:sz w:val="28"/>
          <w:szCs w:val="28"/>
        </w:rPr>
        <w:t>внутреннего обеспеч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ения соответствия требованиям антимонопольного </w:t>
      </w:r>
      <w:r w:rsidRPr="00145CF3">
        <w:rPr>
          <w:rFonts w:ascii="Times New Roman" w:hAnsi="Times New Roman" w:cs="Times New Roman"/>
          <w:sz w:val="28"/>
          <w:szCs w:val="28"/>
        </w:rPr>
        <w:t>законодател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ьства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="0098003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 xml:space="preserve">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4DEBB31B" w14:textId="77777777" w:rsidR="00A17892" w:rsidRPr="00145CF3" w:rsidRDefault="00A17892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42FA22" w14:textId="4E035F5E" w:rsidR="005E0F74" w:rsidRDefault="005E0F74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26E6B1E" w14:textId="77777777" w:rsidR="00D3599E" w:rsidRPr="00145CF3" w:rsidRDefault="00D3599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533013" w14:textId="77777777" w:rsidR="00D3599E" w:rsidRDefault="00A1789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Критерии распределения </w:t>
      </w:r>
    </w:p>
    <w:p w14:paraId="3282D6B3" w14:textId="1110532A" w:rsidR="00A17892" w:rsidRPr="00145CF3" w:rsidRDefault="00A1789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рисков нарушения </w:t>
      </w:r>
    </w:p>
    <w:p w14:paraId="49320E65" w14:textId="77777777" w:rsidR="00D3599E" w:rsidRDefault="00A1789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антимонопольного</w:t>
      </w:r>
    </w:p>
    <w:p w14:paraId="60735D87" w14:textId="24681D20" w:rsidR="00A17892" w:rsidRPr="00145CF3" w:rsidRDefault="00A1789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</w:p>
    <w:p w14:paraId="44D7EF57" w14:textId="77777777" w:rsidR="00A17892" w:rsidRPr="00145CF3" w:rsidRDefault="00A17892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05BAA4" w14:textId="77777777" w:rsidR="005E0F74" w:rsidRPr="00145CF3" w:rsidRDefault="005E0F74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7"/>
      </w:tblGrid>
      <w:tr w:rsidR="00A273BC" w:rsidRPr="004F337A" w14:paraId="147A672F" w14:textId="77777777" w:rsidTr="00A273BC">
        <w:tc>
          <w:tcPr>
            <w:tcW w:w="2943" w:type="dxa"/>
          </w:tcPr>
          <w:p w14:paraId="15D5FDD9" w14:textId="77777777" w:rsidR="00A273BC" w:rsidRPr="004F337A" w:rsidRDefault="00A273BC" w:rsidP="00145C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6627" w:type="dxa"/>
          </w:tcPr>
          <w:p w14:paraId="4D782042" w14:textId="77777777" w:rsidR="00A273BC" w:rsidRPr="004F337A" w:rsidRDefault="00A273BC" w:rsidP="00145C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Описание риска</w:t>
            </w:r>
          </w:p>
        </w:tc>
      </w:tr>
      <w:tr w:rsidR="00A273BC" w:rsidRPr="004F337A" w14:paraId="0B232674" w14:textId="77777777" w:rsidTr="00A273BC">
        <w:tc>
          <w:tcPr>
            <w:tcW w:w="2943" w:type="dxa"/>
          </w:tcPr>
          <w:p w14:paraId="36D53C6F" w14:textId="77777777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Низкий уровень</w:t>
            </w:r>
          </w:p>
        </w:tc>
        <w:tc>
          <w:tcPr>
            <w:tcW w:w="6627" w:type="dxa"/>
          </w:tcPr>
          <w:p w14:paraId="11628208" w14:textId="4938AF68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Отрицательное влияние на отношение институтов гражданского общества, вероятность выдачи предупреждения, возбуждения дела о нарушении</w:t>
            </w:r>
            <w:r w:rsidR="00D3599E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антимонопольного законодательства, наложения штрафа отсутствует</w:t>
            </w:r>
          </w:p>
        </w:tc>
      </w:tr>
      <w:tr w:rsidR="00A273BC" w:rsidRPr="004F337A" w14:paraId="5314CDF0" w14:textId="77777777" w:rsidTr="00A273BC">
        <w:tc>
          <w:tcPr>
            <w:tcW w:w="2943" w:type="dxa"/>
          </w:tcPr>
          <w:p w14:paraId="5E86F6CC" w14:textId="77777777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Незначительный уровень</w:t>
            </w:r>
          </w:p>
        </w:tc>
        <w:tc>
          <w:tcPr>
            <w:tcW w:w="6627" w:type="dxa"/>
          </w:tcPr>
          <w:p w14:paraId="7AB6D4F6" w14:textId="77777777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Вероятность выдачи предупреждения</w:t>
            </w:r>
          </w:p>
        </w:tc>
      </w:tr>
      <w:tr w:rsidR="00A273BC" w:rsidRPr="004F337A" w14:paraId="41121A6B" w14:textId="77777777" w:rsidTr="00A273BC">
        <w:tc>
          <w:tcPr>
            <w:tcW w:w="2943" w:type="dxa"/>
          </w:tcPr>
          <w:p w14:paraId="45A2F306" w14:textId="13822CA1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Существенный</w:t>
            </w:r>
            <w:r w:rsidR="00D3599E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уровень</w:t>
            </w:r>
          </w:p>
        </w:tc>
        <w:tc>
          <w:tcPr>
            <w:tcW w:w="6627" w:type="dxa"/>
          </w:tcPr>
          <w:p w14:paraId="17520838" w14:textId="3CEEDC50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Вероятность выдачи </w:t>
            </w:r>
            <w:r w:rsidR="008D5A5C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предупреждения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и возбуждения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 в отношении него дела о нарушении антимонопольного законодательства</w:t>
            </w:r>
          </w:p>
        </w:tc>
      </w:tr>
      <w:tr w:rsidR="00A273BC" w:rsidRPr="004F337A" w14:paraId="704C82AE" w14:textId="77777777" w:rsidTr="00A273BC">
        <w:tc>
          <w:tcPr>
            <w:tcW w:w="2943" w:type="dxa"/>
          </w:tcPr>
          <w:p w14:paraId="6E8C5F0C" w14:textId="77777777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Высокий уровень</w:t>
            </w:r>
          </w:p>
        </w:tc>
        <w:tc>
          <w:tcPr>
            <w:tcW w:w="6627" w:type="dxa"/>
          </w:tcPr>
          <w:p w14:paraId="1A2749F2" w14:textId="147ED0E8" w:rsidR="00A273BC" w:rsidRPr="004F337A" w:rsidRDefault="00A273BC" w:rsidP="00EF2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Вероятность выдачи </w:t>
            </w:r>
            <w:r w:rsidR="008D5A5C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предупреждения и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возбуждения 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в отношении нее дела о нарушении антимонопольного законодательства </w:t>
            </w:r>
            <w:r w:rsidR="00C85055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и привлечения ее к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административной ответственности (штраф, дисквалификация)</w:t>
            </w:r>
          </w:p>
        </w:tc>
      </w:tr>
    </w:tbl>
    <w:p w14:paraId="423E4F23" w14:textId="77777777" w:rsidR="00AE1AB8" w:rsidRPr="00145CF3" w:rsidRDefault="00AE1AB8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6ECA5A" w14:textId="77777777" w:rsidR="00AE1AB8" w:rsidRPr="00145CF3" w:rsidRDefault="00AE1AB8" w:rsidP="00145C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br w:type="page"/>
      </w:r>
    </w:p>
    <w:p w14:paraId="1455DA54" w14:textId="77777777" w:rsidR="005E0F74" w:rsidRPr="00145CF3" w:rsidRDefault="005E0F74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3CA59744" w14:textId="77777777" w:rsidR="005E0F74" w:rsidRPr="00145CF3" w:rsidRDefault="005E0F74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 Положению об организации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системы  внутреннего</w:t>
      </w:r>
      <w:proofErr w:type="gramEnd"/>
      <w:r w:rsidRPr="00145CF3">
        <w:rPr>
          <w:rFonts w:ascii="Times New Roman" w:hAnsi="Times New Roman" w:cs="Times New Roman"/>
          <w:sz w:val="28"/>
          <w:szCs w:val="28"/>
        </w:rPr>
        <w:t xml:space="preserve"> обеспечения соответствия  требованиям  антимонопольного  зак</w:t>
      </w:r>
      <w:r w:rsidR="008D5A5C" w:rsidRPr="00145CF3">
        <w:rPr>
          <w:rFonts w:ascii="Times New Roman" w:hAnsi="Times New Roman" w:cs="Times New Roman"/>
          <w:sz w:val="28"/>
          <w:szCs w:val="28"/>
        </w:rPr>
        <w:t xml:space="preserve">онодательства 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37A8E1DF" w14:textId="77777777" w:rsidR="005E0F74" w:rsidRPr="00145CF3" w:rsidRDefault="005E0F74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4EDFD81" w14:textId="0E6B46A6" w:rsidR="00912262" w:rsidRDefault="0091226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8218EF" w14:textId="77777777" w:rsidR="00D3599E" w:rsidRPr="00145CF3" w:rsidRDefault="00D3599E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98DA1A" w14:textId="77777777" w:rsidR="00D3599E" w:rsidRDefault="00D209B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Карта комплаенс - рисков </w:t>
      </w:r>
    </w:p>
    <w:p w14:paraId="1923215F" w14:textId="205F1442" w:rsidR="00D209BC" w:rsidRPr="00145CF3" w:rsidRDefault="00D209B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(описание рисков) нарушения </w:t>
      </w:r>
    </w:p>
    <w:p w14:paraId="30760CEC" w14:textId="2807FB94" w:rsidR="00D3599E" w:rsidRDefault="004F337A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09BC" w:rsidRPr="00145CF3">
        <w:rPr>
          <w:rFonts w:ascii="Times New Roman" w:hAnsi="Times New Roman" w:cs="Times New Roman"/>
          <w:sz w:val="28"/>
          <w:szCs w:val="28"/>
        </w:rPr>
        <w:t xml:space="preserve">нтимонопольного законодательства </w:t>
      </w:r>
    </w:p>
    <w:p w14:paraId="2F060FC2" w14:textId="77777777" w:rsidR="00EF2808" w:rsidRDefault="004F337A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D209BC" w:rsidRPr="00145CF3">
        <w:rPr>
          <w:rFonts w:ascii="Times New Roman" w:hAnsi="Times New Roman" w:cs="Times New Roman"/>
          <w:sz w:val="28"/>
          <w:szCs w:val="28"/>
        </w:rPr>
        <w:t>дминистрации Карталинского</w:t>
      </w:r>
    </w:p>
    <w:p w14:paraId="3FA96919" w14:textId="44C75B4A" w:rsidR="00D209BC" w:rsidRPr="00145CF3" w:rsidRDefault="00D209B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4F337A">
        <w:rPr>
          <w:rFonts w:ascii="Times New Roman" w:hAnsi="Times New Roman" w:cs="Times New Roman"/>
          <w:sz w:val="28"/>
          <w:szCs w:val="28"/>
        </w:rPr>
        <w:t>округа</w:t>
      </w:r>
    </w:p>
    <w:p w14:paraId="6131BC6C" w14:textId="22228005" w:rsidR="00D209BC" w:rsidRDefault="00D209BC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095FBC3" w14:textId="77777777" w:rsidR="00D3599E" w:rsidRPr="00145CF3" w:rsidRDefault="00D3599E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9682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043"/>
        <w:gridCol w:w="1389"/>
        <w:gridCol w:w="1701"/>
        <w:gridCol w:w="1701"/>
        <w:gridCol w:w="1417"/>
        <w:gridCol w:w="1722"/>
      </w:tblGrid>
      <w:tr w:rsidR="00D209BC" w:rsidRPr="004F337A" w14:paraId="0BC50EC6" w14:textId="77777777" w:rsidTr="004F337A">
        <w:trPr>
          <w:jc w:val="center"/>
        </w:trPr>
        <w:tc>
          <w:tcPr>
            <w:tcW w:w="709" w:type="dxa"/>
          </w:tcPr>
          <w:p w14:paraId="10ADA15C" w14:textId="74E1178B" w:rsidR="00D209BC" w:rsidRPr="004F337A" w:rsidRDefault="00D209BC" w:rsidP="00D3599E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D3599E" w:rsidRPr="004F337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1043" w:type="dxa"/>
          </w:tcPr>
          <w:p w14:paraId="70140D27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Уровень риска</w:t>
            </w:r>
          </w:p>
        </w:tc>
        <w:tc>
          <w:tcPr>
            <w:tcW w:w="1389" w:type="dxa"/>
          </w:tcPr>
          <w:p w14:paraId="4C497CFD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Вид риска (описание)</w:t>
            </w:r>
          </w:p>
        </w:tc>
        <w:tc>
          <w:tcPr>
            <w:tcW w:w="1701" w:type="dxa"/>
          </w:tcPr>
          <w:p w14:paraId="3A4CDE70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Причины и условия возникновения (описание)</w:t>
            </w:r>
          </w:p>
        </w:tc>
        <w:tc>
          <w:tcPr>
            <w:tcW w:w="1701" w:type="dxa"/>
          </w:tcPr>
          <w:p w14:paraId="31FE3113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Общие меры по минимизации и устранению рисков</w:t>
            </w:r>
          </w:p>
        </w:tc>
        <w:tc>
          <w:tcPr>
            <w:tcW w:w="1417" w:type="dxa"/>
          </w:tcPr>
          <w:p w14:paraId="7FAD7D31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Наличие (отсутствие) остаточных рисков</w:t>
            </w:r>
          </w:p>
        </w:tc>
        <w:tc>
          <w:tcPr>
            <w:tcW w:w="1722" w:type="dxa"/>
          </w:tcPr>
          <w:p w14:paraId="3DA8B218" w14:textId="77777777" w:rsidR="00D209BC" w:rsidRPr="004F337A" w:rsidRDefault="00D209BC" w:rsidP="00145CF3">
            <w:pPr>
              <w:ind w:left="-79" w:right="-130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Вероятность повторного возникновения рисков</w:t>
            </w:r>
          </w:p>
        </w:tc>
      </w:tr>
      <w:tr w:rsidR="00D209BC" w:rsidRPr="004F337A" w14:paraId="645887C2" w14:textId="77777777" w:rsidTr="004F337A">
        <w:trPr>
          <w:jc w:val="center"/>
        </w:trPr>
        <w:tc>
          <w:tcPr>
            <w:tcW w:w="709" w:type="dxa"/>
          </w:tcPr>
          <w:p w14:paraId="21D4836B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43" w:type="dxa"/>
          </w:tcPr>
          <w:p w14:paraId="70C27044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89" w:type="dxa"/>
          </w:tcPr>
          <w:p w14:paraId="6E59DD15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</w:tcPr>
          <w:p w14:paraId="08835C8D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14:paraId="328252AF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17" w:type="dxa"/>
          </w:tcPr>
          <w:p w14:paraId="4CAAC5A9" w14:textId="77777777" w:rsidR="00D209BC" w:rsidRPr="004F337A" w:rsidRDefault="00D209BC" w:rsidP="00145CF3">
            <w:pPr>
              <w:ind w:left="-122" w:right="-151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22" w:type="dxa"/>
          </w:tcPr>
          <w:p w14:paraId="4E6DC62D" w14:textId="16975235" w:rsidR="00D209BC" w:rsidRPr="004F337A" w:rsidRDefault="00D209BC" w:rsidP="00145CF3">
            <w:pPr>
              <w:ind w:left="-122" w:right="-151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D209BC" w:rsidRPr="004F337A" w14:paraId="313E8271" w14:textId="77777777" w:rsidTr="004F337A">
        <w:trPr>
          <w:jc w:val="center"/>
        </w:trPr>
        <w:tc>
          <w:tcPr>
            <w:tcW w:w="709" w:type="dxa"/>
          </w:tcPr>
          <w:p w14:paraId="335D0E65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43" w:type="dxa"/>
          </w:tcPr>
          <w:p w14:paraId="13FE0845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9" w:type="dxa"/>
          </w:tcPr>
          <w:p w14:paraId="138FEECC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3C8D6A3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14:paraId="1ADEEC7B" w14:textId="77777777" w:rsidR="00D209BC" w:rsidRPr="004F337A" w:rsidRDefault="00D209BC" w:rsidP="00145CF3">
            <w:pPr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17" w:type="dxa"/>
          </w:tcPr>
          <w:p w14:paraId="7522E62C" w14:textId="77777777" w:rsidR="00D209BC" w:rsidRPr="004F337A" w:rsidRDefault="00D209BC" w:rsidP="00145CF3">
            <w:pPr>
              <w:ind w:left="-122" w:right="-151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2" w:type="dxa"/>
          </w:tcPr>
          <w:p w14:paraId="56E52EBA" w14:textId="77777777" w:rsidR="00D209BC" w:rsidRPr="004F337A" w:rsidRDefault="00D209BC" w:rsidP="00145CF3">
            <w:pPr>
              <w:ind w:left="-122" w:right="-151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61EFFF8" w14:textId="77777777" w:rsidR="0098003E" w:rsidRPr="004F337A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E4E9B8C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20428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563226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5CE9774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94E0BB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7E58DD" w14:textId="77777777" w:rsidR="0098003E" w:rsidRPr="00145CF3" w:rsidRDefault="0098003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23CB56" w14:textId="77777777" w:rsidR="00912262" w:rsidRPr="00145CF3" w:rsidRDefault="00912262" w:rsidP="00145CF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br w:type="page"/>
      </w:r>
    </w:p>
    <w:p w14:paraId="393C6CCC" w14:textId="77777777" w:rsidR="00912262" w:rsidRPr="00145CF3" w:rsidRDefault="00912262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14:paraId="5E269DAF" w14:textId="30544C9A" w:rsidR="00912262" w:rsidRPr="00145CF3" w:rsidRDefault="00912262" w:rsidP="00145CF3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к Положению об организации </w:t>
      </w:r>
      <w:proofErr w:type="gramStart"/>
      <w:r w:rsidRPr="00145CF3">
        <w:rPr>
          <w:rFonts w:ascii="Times New Roman" w:hAnsi="Times New Roman" w:cs="Times New Roman"/>
          <w:sz w:val="28"/>
          <w:szCs w:val="28"/>
        </w:rPr>
        <w:t>системы  внутреннего</w:t>
      </w:r>
      <w:proofErr w:type="gramEnd"/>
      <w:r w:rsidRPr="00145CF3">
        <w:rPr>
          <w:rFonts w:ascii="Times New Roman" w:hAnsi="Times New Roman" w:cs="Times New Roman"/>
          <w:sz w:val="28"/>
          <w:szCs w:val="28"/>
        </w:rPr>
        <w:t xml:space="preserve"> обеспечения соответствия  требованиям антимонопольного  законодательства  </w:t>
      </w:r>
      <w:r w:rsidR="006311B6" w:rsidRPr="00145CF3">
        <w:rPr>
          <w:rFonts w:ascii="Times New Roman" w:hAnsi="Times New Roman" w:cs="Times New Roman"/>
          <w:sz w:val="28"/>
          <w:szCs w:val="28"/>
        </w:rPr>
        <w:t>Администрации</w:t>
      </w:r>
      <w:r w:rsidRPr="00145CF3">
        <w:rPr>
          <w:rFonts w:ascii="Times New Roman" w:hAnsi="Times New Roman" w:cs="Times New Roman"/>
          <w:sz w:val="28"/>
          <w:szCs w:val="28"/>
        </w:rPr>
        <w:t xml:space="preserve">  Карталинского муниципального </w:t>
      </w:r>
      <w:r w:rsidR="006311B6" w:rsidRPr="00145CF3">
        <w:rPr>
          <w:rFonts w:ascii="Times New Roman" w:hAnsi="Times New Roman" w:cs="Times New Roman"/>
          <w:sz w:val="28"/>
          <w:szCs w:val="28"/>
        </w:rPr>
        <w:t>округа</w:t>
      </w:r>
    </w:p>
    <w:p w14:paraId="0A7C18AC" w14:textId="77777777" w:rsidR="00912262" w:rsidRPr="00145CF3" w:rsidRDefault="00912262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CB26A5" w14:textId="42941A0F" w:rsidR="0089225E" w:rsidRDefault="0089225E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B8885E" w14:textId="77777777" w:rsidR="004F337A" w:rsidRPr="00145CF3" w:rsidRDefault="004F337A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F78C24" w14:textId="77777777" w:rsidR="004F337A" w:rsidRDefault="0091226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План</w:t>
      </w:r>
      <w:r w:rsidR="0089225E" w:rsidRPr="00145CF3">
        <w:rPr>
          <w:rFonts w:ascii="Times New Roman" w:hAnsi="Times New Roman" w:cs="Times New Roman"/>
          <w:sz w:val="28"/>
          <w:szCs w:val="28"/>
        </w:rPr>
        <w:t xml:space="preserve"> </w:t>
      </w:r>
      <w:r w:rsidRPr="00145CF3">
        <w:rPr>
          <w:rFonts w:ascii="Times New Roman" w:hAnsi="Times New Roman" w:cs="Times New Roman"/>
          <w:sz w:val="28"/>
          <w:szCs w:val="28"/>
        </w:rPr>
        <w:t>мероприятий</w:t>
      </w:r>
    </w:p>
    <w:p w14:paraId="3F42EF88" w14:textId="29AC187A" w:rsidR="00912262" w:rsidRPr="00145CF3" w:rsidRDefault="0091226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 xml:space="preserve"> по снижению рисков нарушения</w:t>
      </w:r>
    </w:p>
    <w:p w14:paraId="05EC16F1" w14:textId="1A4D7C73" w:rsidR="00912262" w:rsidRPr="00145CF3" w:rsidRDefault="00912262" w:rsidP="00145C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5CF3">
        <w:rPr>
          <w:rFonts w:ascii="Times New Roman" w:hAnsi="Times New Roman" w:cs="Times New Roman"/>
          <w:sz w:val="28"/>
          <w:szCs w:val="28"/>
        </w:rPr>
        <w:t>антимонопольного законодательства</w:t>
      </w:r>
    </w:p>
    <w:p w14:paraId="4D38C98E" w14:textId="77777777" w:rsidR="00912262" w:rsidRPr="00145CF3" w:rsidRDefault="00912262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993AA9" w14:textId="77777777" w:rsidR="0089225E" w:rsidRPr="00145CF3" w:rsidRDefault="0089225E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7"/>
        <w:gridCol w:w="1719"/>
        <w:gridCol w:w="1477"/>
        <w:gridCol w:w="1929"/>
        <w:gridCol w:w="1912"/>
        <w:gridCol w:w="2024"/>
      </w:tblGrid>
      <w:tr w:rsidR="00912262" w:rsidRPr="00145CF3" w14:paraId="216854B8" w14:textId="77777777" w:rsidTr="0089225E">
        <w:tc>
          <w:tcPr>
            <w:tcW w:w="540" w:type="dxa"/>
          </w:tcPr>
          <w:p w14:paraId="4008DFEF" w14:textId="60211FA8" w:rsidR="00912262" w:rsidRPr="004F337A" w:rsidRDefault="00912262" w:rsidP="004F3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604" w:type="dxa"/>
          </w:tcPr>
          <w:p w14:paraId="2F83BA7A" w14:textId="77777777" w:rsidR="00912262" w:rsidRPr="004F337A" w:rsidRDefault="00912262" w:rsidP="00145C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508" w:type="dxa"/>
          </w:tcPr>
          <w:p w14:paraId="684D24A7" w14:textId="2FF9D151" w:rsidR="00912262" w:rsidRPr="004F337A" w:rsidRDefault="00912262" w:rsidP="004F3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Описание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действий</w:t>
            </w:r>
          </w:p>
        </w:tc>
        <w:tc>
          <w:tcPr>
            <w:tcW w:w="1843" w:type="dxa"/>
          </w:tcPr>
          <w:p w14:paraId="72840297" w14:textId="77777777" w:rsidR="00912262" w:rsidRPr="004F337A" w:rsidRDefault="00912262" w:rsidP="00145CF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984" w:type="dxa"/>
          </w:tcPr>
          <w:p w14:paraId="1DA7448B" w14:textId="311710CB" w:rsidR="00912262" w:rsidRPr="004F337A" w:rsidRDefault="00912262" w:rsidP="004F3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Срок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исполнения</w:t>
            </w:r>
          </w:p>
        </w:tc>
        <w:tc>
          <w:tcPr>
            <w:tcW w:w="2091" w:type="dxa"/>
          </w:tcPr>
          <w:p w14:paraId="2D228C2D" w14:textId="4D90AEF0" w:rsidR="00912262" w:rsidRPr="004F337A" w:rsidRDefault="00912262" w:rsidP="004F337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Показатель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выполнения</w:t>
            </w:r>
            <w:r w:rsidR="004F337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337A">
              <w:rPr>
                <w:rFonts w:ascii="Times New Roman" w:hAnsi="Times New Roman" w:cs="Times New Roman"/>
                <w:sz w:val="26"/>
                <w:szCs w:val="26"/>
              </w:rPr>
              <w:t>мероприятия</w:t>
            </w:r>
          </w:p>
        </w:tc>
      </w:tr>
      <w:tr w:rsidR="00912262" w:rsidRPr="00145CF3" w14:paraId="75A4D1A3" w14:textId="77777777" w:rsidTr="0089225E">
        <w:tc>
          <w:tcPr>
            <w:tcW w:w="540" w:type="dxa"/>
          </w:tcPr>
          <w:p w14:paraId="3A86DD6D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04" w:type="dxa"/>
          </w:tcPr>
          <w:p w14:paraId="62E97C7B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8" w:type="dxa"/>
          </w:tcPr>
          <w:p w14:paraId="32596B60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</w:tcPr>
          <w:p w14:paraId="2B7922E9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13D00BC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91" w:type="dxa"/>
          </w:tcPr>
          <w:p w14:paraId="7C52200F" w14:textId="77777777" w:rsidR="00912262" w:rsidRPr="004F337A" w:rsidRDefault="00912262" w:rsidP="00145CF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4F0B5386" w14:textId="77777777" w:rsidR="00912262" w:rsidRPr="00145CF3" w:rsidRDefault="00912262" w:rsidP="00145C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901885" w14:textId="77777777" w:rsidR="0089225E" w:rsidRPr="00145CF3" w:rsidRDefault="0089225E" w:rsidP="00145C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225E" w:rsidRPr="00145CF3" w:rsidSect="00145CF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113142" w14:textId="77777777" w:rsidR="0089771B" w:rsidRDefault="0089771B" w:rsidP="00857899">
      <w:pPr>
        <w:spacing w:after="0" w:line="240" w:lineRule="auto"/>
      </w:pPr>
      <w:r>
        <w:separator/>
      </w:r>
    </w:p>
  </w:endnote>
  <w:endnote w:type="continuationSeparator" w:id="0">
    <w:p w14:paraId="3D7764A3" w14:textId="77777777" w:rsidR="0089771B" w:rsidRDefault="0089771B" w:rsidP="0085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E7C127" w14:textId="77777777" w:rsidR="0089771B" w:rsidRDefault="0089771B" w:rsidP="00857899">
      <w:pPr>
        <w:spacing w:after="0" w:line="240" w:lineRule="auto"/>
      </w:pPr>
      <w:r>
        <w:separator/>
      </w:r>
    </w:p>
  </w:footnote>
  <w:footnote w:type="continuationSeparator" w:id="0">
    <w:p w14:paraId="451A1210" w14:textId="77777777" w:rsidR="0089771B" w:rsidRDefault="0089771B" w:rsidP="0085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065516"/>
      <w:docPartObj>
        <w:docPartGallery w:val="Page Numbers (Top of Page)"/>
        <w:docPartUnique/>
      </w:docPartObj>
    </w:sdtPr>
    <w:sdtEndPr/>
    <w:sdtContent>
      <w:p w14:paraId="195624C5" w14:textId="77777777" w:rsidR="00596F32" w:rsidRDefault="00A770ED" w:rsidP="00857899">
        <w:pPr>
          <w:pStyle w:val="a3"/>
          <w:jc w:val="center"/>
        </w:pPr>
        <w:r w:rsidRPr="0085789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96F32" w:rsidRPr="0085789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85789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75D54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85789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E6"/>
    <w:rsid w:val="00011EF1"/>
    <w:rsid w:val="00013053"/>
    <w:rsid w:val="000565AF"/>
    <w:rsid w:val="00056E91"/>
    <w:rsid w:val="00075D54"/>
    <w:rsid w:val="00083704"/>
    <w:rsid w:val="00097670"/>
    <w:rsid w:val="000A6F03"/>
    <w:rsid w:val="000C600D"/>
    <w:rsid w:val="000C6BAC"/>
    <w:rsid w:val="000D762A"/>
    <w:rsid w:val="00110885"/>
    <w:rsid w:val="0011462C"/>
    <w:rsid w:val="00145CF3"/>
    <w:rsid w:val="001674B9"/>
    <w:rsid w:val="00174A9D"/>
    <w:rsid w:val="001A79DA"/>
    <w:rsid w:val="001F0113"/>
    <w:rsid w:val="0020631A"/>
    <w:rsid w:val="00226F7A"/>
    <w:rsid w:val="002E5087"/>
    <w:rsid w:val="00302227"/>
    <w:rsid w:val="003240CF"/>
    <w:rsid w:val="003275FE"/>
    <w:rsid w:val="00356920"/>
    <w:rsid w:val="00381F7D"/>
    <w:rsid w:val="00393B46"/>
    <w:rsid w:val="003A16EA"/>
    <w:rsid w:val="003B0476"/>
    <w:rsid w:val="003C35AB"/>
    <w:rsid w:val="003F59EE"/>
    <w:rsid w:val="00400F3C"/>
    <w:rsid w:val="00404CF4"/>
    <w:rsid w:val="0043337E"/>
    <w:rsid w:val="00437E45"/>
    <w:rsid w:val="00460BC4"/>
    <w:rsid w:val="00484C42"/>
    <w:rsid w:val="004D4E75"/>
    <w:rsid w:val="004F337A"/>
    <w:rsid w:val="00532233"/>
    <w:rsid w:val="005403F5"/>
    <w:rsid w:val="005445CB"/>
    <w:rsid w:val="0055562F"/>
    <w:rsid w:val="005633B7"/>
    <w:rsid w:val="005658FA"/>
    <w:rsid w:val="00596F32"/>
    <w:rsid w:val="005A4931"/>
    <w:rsid w:val="005A7B70"/>
    <w:rsid w:val="005C7C20"/>
    <w:rsid w:val="005E0F74"/>
    <w:rsid w:val="00607596"/>
    <w:rsid w:val="0061430C"/>
    <w:rsid w:val="006311B6"/>
    <w:rsid w:val="006630BF"/>
    <w:rsid w:val="006723EA"/>
    <w:rsid w:val="00690431"/>
    <w:rsid w:val="006C079F"/>
    <w:rsid w:val="006D1810"/>
    <w:rsid w:val="006E7998"/>
    <w:rsid w:val="00700814"/>
    <w:rsid w:val="007145CF"/>
    <w:rsid w:val="0072467A"/>
    <w:rsid w:val="007302A8"/>
    <w:rsid w:val="0073783C"/>
    <w:rsid w:val="007A2F98"/>
    <w:rsid w:val="00804C15"/>
    <w:rsid w:val="00805BC0"/>
    <w:rsid w:val="00806ED9"/>
    <w:rsid w:val="00834FAE"/>
    <w:rsid w:val="00845F96"/>
    <w:rsid w:val="00857681"/>
    <w:rsid w:val="00857899"/>
    <w:rsid w:val="00873A52"/>
    <w:rsid w:val="0089225E"/>
    <w:rsid w:val="008947E6"/>
    <w:rsid w:val="0089771B"/>
    <w:rsid w:val="008D5A30"/>
    <w:rsid w:val="008D5A5C"/>
    <w:rsid w:val="008E14BB"/>
    <w:rsid w:val="008E7827"/>
    <w:rsid w:val="00912262"/>
    <w:rsid w:val="009139A7"/>
    <w:rsid w:val="00932866"/>
    <w:rsid w:val="0094381B"/>
    <w:rsid w:val="00957CC4"/>
    <w:rsid w:val="0098003E"/>
    <w:rsid w:val="009A48C3"/>
    <w:rsid w:val="009A5AA2"/>
    <w:rsid w:val="009F7463"/>
    <w:rsid w:val="00A066C1"/>
    <w:rsid w:val="00A17892"/>
    <w:rsid w:val="00A2355C"/>
    <w:rsid w:val="00A273BC"/>
    <w:rsid w:val="00A6368B"/>
    <w:rsid w:val="00A770ED"/>
    <w:rsid w:val="00A97FF3"/>
    <w:rsid w:val="00AA0DA1"/>
    <w:rsid w:val="00AE1AB8"/>
    <w:rsid w:val="00B0260D"/>
    <w:rsid w:val="00B94459"/>
    <w:rsid w:val="00BD74D5"/>
    <w:rsid w:val="00C43E8D"/>
    <w:rsid w:val="00C57791"/>
    <w:rsid w:val="00C85055"/>
    <w:rsid w:val="00CB6362"/>
    <w:rsid w:val="00CE38E7"/>
    <w:rsid w:val="00D209BC"/>
    <w:rsid w:val="00D22981"/>
    <w:rsid w:val="00D243BF"/>
    <w:rsid w:val="00D32568"/>
    <w:rsid w:val="00D33C36"/>
    <w:rsid w:val="00D3599E"/>
    <w:rsid w:val="00D55CF0"/>
    <w:rsid w:val="00D771F2"/>
    <w:rsid w:val="00D86544"/>
    <w:rsid w:val="00DB52F5"/>
    <w:rsid w:val="00DF56CB"/>
    <w:rsid w:val="00E043D6"/>
    <w:rsid w:val="00E05EDB"/>
    <w:rsid w:val="00E64D97"/>
    <w:rsid w:val="00E7210C"/>
    <w:rsid w:val="00E72B42"/>
    <w:rsid w:val="00E762D3"/>
    <w:rsid w:val="00E766F0"/>
    <w:rsid w:val="00E9397B"/>
    <w:rsid w:val="00ED2A81"/>
    <w:rsid w:val="00EF1CA4"/>
    <w:rsid w:val="00EF2808"/>
    <w:rsid w:val="00EF2D8A"/>
    <w:rsid w:val="00F16779"/>
    <w:rsid w:val="00F24EFD"/>
    <w:rsid w:val="00F31BC5"/>
    <w:rsid w:val="00F36909"/>
    <w:rsid w:val="00F56806"/>
    <w:rsid w:val="00F70D61"/>
    <w:rsid w:val="00FD64FF"/>
    <w:rsid w:val="00FF4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4C4B4"/>
  <w15:docId w15:val="{9F90F338-6429-46CF-B5FD-E3C749164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7899"/>
  </w:style>
  <w:style w:type="paragraph" w:styleId="a5">
    <w:name w:val="footer"/>
    <w:basedOn w:val="a"/>
    <w:link w:val="a6"/>
    <w:uiPriority w:val="99"/>
    <w:unhideWhenUsed/>
    <w:rsid w:val="008578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7899"/>
  </w:style>
  <w:style w:type="table" w:styleId="a7">
    <w:name w:val="Table Grid"/>
    <w:basedOn w:val="a1"/>
    <w:uiPriority w:val="59"/>
    <w:rsid w:val="00A273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F3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F33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ГОСТ — сортировка по названиям" Version="2003"/>
</file>

<file path=customXml/itemProps1.xml><?xml version="1.0" encoding="utf-8"?>
<ds:datastoreItem xmlns:ds="http://schemas.openxmlformats.org/officeDocument/2006/customXml" ds:itemID="{B0F92734-6A03-442F-88C4-414324F9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3767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4</cp:revision>
  <cp:lastPrinted>2026-07-15T07:02:00Z</cp:lastPrinted>
  <dcterms:created xsi:type="dcterms:W3CDTF">2026-07-15T11:20:00Z</dcterms:created>
  <dcterms:modified xsi:type="dcterms:W3CDTF">2026-07-20T04:23:00Z</dcterms:modified>
</cp:coreProperties>
</file>